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widowControl w:val="0"/>
        <w:spacing w:line="240" w:lineRule="auto"/>
        <w:jc w:val="center"/>
        <w:rPr>
          <w:rFonts w:ascii="Vidaloka" w:cs="Vidaloka" w:eastAsia="Vidaloka" w:hAnsi="Vidaloka"/>
          <w:sz w:val="130"/>
          <w:szCs w:val="130"/>
        </w:rPr>
      </w:pPr>
      <w:r w:rsidDel="00000000" w:rsidR="00000000" w:rsidRPr="00000000">
        <w:rPr>
          <w:rtl w:val="0"/>
        </w:rPr>
      </w:r>
    </w:p>
    <w:p w:rsidR="00000000" w:rsidDel="00000000" w:rsidP="00000000" w:rsidRDefault="00000000" w:rsidRPr="00000000" w14:paraId="00000002">
      <w:pPr>
        <w:widowControl w:val="0"/>
        <w:spacing w:line="240" w:lineRule="auto"/>
        <w:jc w:val="center"/>
        <w:rPr>
          <w:rFonts w:ascii="Vidaloka" w:cs="Vidaloka" w:eastAsia="Vidaloka" w:hAnsi="Vidaloka"/>
          <w:sz w:val="130"/>
          <w:szCs w:val="130"/>
        </w:rPr>
      </w:pPr>
      <w:r w:rsidDel="00000000" w:rsidR="00000000" w:rsidRPr="00000000">
        <w:rPr>
          <w:rtl w:val="0"/>
        </w:rPr>
      </w:r>
    </w:p>
    <w:p w:rsidR="00000000" w:rsidDel="00000000" w:rsidP="00000000" w:rsidRDefault="00000000" w:rsidRPr="00000000" w14:paraId="00000003">
      <w:pPr>
        <w:widowControl w:val="0"/>
        <w:spacing w:line="240" w:lineRule="auto"/>
        <w:jc w:val="center"/>
        <w:rPr>
          <w:rFonts w:ascii="Vidaloka" w:cs="Vidaloka" w:eastAsia="Vidaloka" w:hAnsi="Vidaloka"/>
          <w:sz w:val="130"/>
          <w:szCs w:val="130"/>
        </w:rPr>
      </w:pPr>
      <w:r w:rsidDel="00000000" w:rsidR="00000000" w:rsidRPr="00000000">
        <w:rPr>
          <w:rtl w:val="0"/>
        </w:rPr>
      </w:r>
    </w:p>
    <w:p w:rsidR="00000000" w:rsidDel="00000000" w:rsidP="00000000" w:rsidRDefault="00000000" w:rsidRPr="00000000" w14:paraId="00000004">
      <w:pPr>
        <w:widowControl w:val="0"/>
        <w:spacing w:line="240" w:lineRule="auto"/>
        <w:jc w:val="center"/>
        <w:rPr>
          <w:rFonts w:ascii="Vidaloka" w:cs="Vidaloka" w:eastAsia="Vidaloka" w:hAnsi="Vidaloka"/>
          <w:color w:val="a61c00"/>
          <w:sz w:val="160"/>
          <w:szCs w:val="160"/>
        </w:rPr>
      </w:pPr>
      <w:r w:rsidDel="00000000" w:rsidR="00000000" w:rsidRPr="00000000">
        <w:rPr>
          <w:rFonts w:ascii="Vidaloka" w:cs="Vidaloka" w:eastAsia="Vidaloka" w:hAnsi="Vidaloka"/>
          <w:color w:val="a61c00"/>
          <w:sz w:val="160"/>
          <w:szCs w:val="160"/>
          <w:rtl w:val="0"/>
        </w:rPr>
        <w:t xml:space="preserve">kin.</w:t>
      </w:r>
    </w:p>
    <w:p w:rsidR="00000000" w:rsidDel="00000000" w:rsidP="00000000" w:rsidRDefault="00000000" w:rsidRPr="00000000" w14:paraId="00000005">
      <w:pPr>
        <w:widowControl w:val="0"/>
        <w:spacing w:line="240" w:lineRule="auto"/>
        <w:jc w:val="center"/>
        <w:rPr>
          <w:rFonts w:ascii="Vidaloka" w:cs="Vidaloka" w:eastAsia="Vidaloka" w:hAnsi="Vidaloka"/>
          <w:sz w:val="40"/>
          <w:szCs w:val="40"/>
        </w:rPr>
      </w:pPr>
      <w:r w:rsidDel="00000000" w:rsidR="00000000" w:rsidRPr="00000000">
        <w:rPr>
          <w:rFonts w:ascii="Vidaloka" w:cs="Vidaloka" w:eastAsia="Vidaloka" w:hAnsi="Vidaloka"/>
          <w:sz w:val="40"/>
          <w:szCs w:val="40"/>
          <w:rtl w:val="0"/>
        </w:rPr>
        <w:t xml:space="preserve">Weave your family story one thread at a time.</w:t>
      </w:r>
    </w:p>
    <w:p w:rsidR="00000000" w:rsidDel="00000000" w:rsidP="00000000" w:rsidRDefault="00000000" w:rsidRPr="00000000" w14:paraId="00000006">
      <w:pPr>
        <w:widowControl w:val="0"/>
        <w:spacing w:line="240" w:lineRule="auto"/>
        <w:jc w:val="center"/>
        <w:rPr>
          <w:rFonts w:ascii="Vidaloka" w:cs="Vidaloka" w:eastAsia="Vidaloka" w:hAnsi="Vidaloka"/>
          <w:sz w:val="40"/>
          <w:szCs w:val="40"/>
        </w:rPr>
      </w:pPr>
      <w:r w:rsidDel="00000000" w:rsidR="00000000" w:rsidRPr="00000000">
        <w:rPr>
          <w:rtl w:val="0"/>
        </w:rPr>
      </w:r>
    </w:p>
    <w:p w:rsidR="00000000" w:rsidDel="00000000" w:rsidP="00000000" w:rsidRDefault="00000000" w:rsidRPr="00000000" w14:paraId="00000007">
      <w:pPr>
        <w:widowControl w:val="0"/>
        <w:spacing w:line="240" w:lineRule="auto"/>
        <w:jc w:val="center"/>
        <w:rPr>
          <w:rFonts w:ascii="Vidaloka" w:cs="Vidaloka" w:eastAsia="Vidaloka" w:hAnsi="Vidaloka"/>
          <w:sz w:val="40"/>
          <w:szCs w:val="40"/>
        </w:rPr>
      </w:pPr>
      <w:r w:rsidDel="00000000" w:rsidR="00000000" w:rsidRPr="00000000">
        <w:rPr>
          <w:rtl w:val="0"/>
        </w:rPr>
      </w:r>
    </w:p>
    <w:p w:rsidR="00000000" w:rsidDel="00000000" w:rsidP="00000000" w:rsidRDefault="00000000" w:rsidRPr="00000000" w14:paraId="00000008">
      <w:pPr>
        <w:widowControl w:val="0"/>
        <w:spacing w:line="240" w:lineRule="auto"/>
        <w:jc w:val="center"/>
        <w:rPr>
          <w:rFonts w:ascii="Vidaloka" w:cs="Vidaloka" w:eastAsia="Vidaloka" w:hAnsi="Vidaloka"/>
          <w:sz w:val="40"/>
          <w:szCs w:val="40"/>
        </w:rPr>
      </w:pPr>
      <w:r w:rsidDel="00000000" w:rsidR="00000000" w:rsidRPr="00000000">
        <w:rPr>
          <w:rtl w:val="0"/>
        </w:rPr>
      </w:r>
    </w:p>
    <w:p w:rsidR="00000000" w:rsidDel="00000000" w:rsidP="00000000" w:rsidRDefault="00000000" w:rsidRPr="00000000" w14:paraId="00000009">
      <w:pPr>
        <w:widowControl w:val="0"/>
        <w:spacing w:line="240" w:lineRule="auto"/>
        <w:jc w:val="center"/>
        <w:rPr>
          <w:rFonts w:ascii="Vidaloka" w:cs="Vidaloka" w:eastAsia="Vidaloka" w:hAnsi="Vidaloka"/>
          <w:sz w:val="40"/>
          <w:szCs w:val="40"/>
        </w:rPr>
      </w:pPr>
      <w:r w:rsidDel="00000000" w:rsidR="00000000" w:rsidRPr="00000000">
        <w:rPr>
          <w:rtl w:val="0"/>
        </w:rPr>
      </w:r>
    </w:p>
    <w:p w:rsidR="00000000" w:rsidDel="00000000" w:rsidP="00000000" w:rsidRDefault="00000000" w:rsidRPr="00000000" w14:paraId="0000000A">
      <w:pPr>
        <w:widowControl w:val="0"/>
        <w:spacing w:line="276" w:lineRule="auto"/>
        <w:jc w:val="cente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Sketching Report </w:t>
      </w:r>
    </w:p>
    <w:p w:rsidR="00000000" w:rsidDel="00000000" w:rsidP="00000000" w:rsidRDefault="00000000" w:rsidRPr="00000000" w14:paraId="0000000B">
      <w:pPr>
        <w:widowControl w:val="0"/>
        <w:spacing w:line="276" w:lineRule="auto"/>
        <w:jc w:val="cente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CS147 Fall 2023</w:t>
      </w:r>
    </w:p>
    <w:p w:rsidR="00000000" w:rsidDel="00000000" w:rsidP="00000000" w:rsidRDefault="00000000" w:rsidRPr="00000000" w14:paraId="0000000C">
      <w:pPr>
        <w:widowControl w:val="0"/>
        <w:spacing w:line="276" w:lineRule="auto"/>
        <w:jc w:val="cente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Jack Clark, Shuvi Jha, Jasmine Narine, Steven Pu</w:t>
      </w:r>
    </w:p>
    <w:p w:rsidR="00000000" w:rsidDel="00000000" w:rsidP="00000000" w:rsidRDefault="00000000" w:rsidRPr="00000000" w14:paraId="0000000D">
      <w:pPr>
        <w:widowControl w:val="0"/>
        <w:spacing w:line="276" w:lineRule="auto"/>
        <w:jc w:val="cente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October 27, 2023</w:t>
      </w:r>
    </w:p>
    <w:p w:rsidR="00000000" w:rsidDel="00000000" w:rsidP="00000000" w:rsidRDefault="00000000" w:rsidRPr="00000000" w14:paraId="0000000E">
      <w:pPr>
        <w:widowControl w:val="0"/>
        <w:spacing w:line="276"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F">
      <w:pPr>
        <w:widowControl w:val="0"/>
        <w:spacing w:line="276"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0">
      <w:pPr>
        <w:widowControl w:val="0"/>
        <w:spacing w:line="276"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1">
      <w:pPr>
        <w:widowControl w:val="0"/>
        <w:spacing w:line="276"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2">
      <w:pPr>
        <w:widowControl w:val="0"/>
        <w:spacing w:line="276"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3">
      <w:pPr>
        <w:pStyle w:val="Heading1"/>
        <w:spacing w:line="240" w:lineRule="auto"/>
        <w:rPr>
          <w:rFonts w:ascii="Calibri" w:cs="Calibri" w:eastAsia="Calibri" w:hAnsi="Calibri"/>
          <w:b w:val="1"/>
        </w:rPr>
      </w:pPr>
      <w:bookmarkStart w:colFirst="0" w:colLast="0" w:name="_eic5934tgcav" w:id="0"/>
      <w:bookmarkEnd w:id="0"/>
      <w:r w:rsidDel="00000000" w:rsidR="00000000" w:rsidRPr="00000000">
        <w:rPr>
          <w:rtl w:val="0"/>
        </w:rPr>
      </w:r>
    </w:p>
    <w:p w:rsidR="00000000" w:rsidDel="00000000" w:rsidP="00000000" w:rsidRDefault="00000000" w:rsidRPr="00000000" w14:paraId="00000014">
      <w:pPr>
        <w:pStyle w:val="Heading1"/>
        <w:spacing w:line="240" w:lineRule="auto"/>
        <w:rPr>
          <w:rFonts w:ascii="Calibri" w:cs="Calibri" w:eastAsia="Calibri" w:hAnsi="Calibri"/>
          <w:b w:val="1"/>
        </w:rPr>
      </w:pPr>
      <w:bookmarkStart w:colFirst="0" w:colLast="0" w:name="_1fob9te" w:id="1"/>
      <w:bookmarkEnd w:id="1"/>
      <w:r w:rsidDel="00000000" w:rsidR="00000000" w:rsidRPr="00000000">
        <w:rPr>
          <w:rFonts w:ascii="Calibri" w:cs="Calibri" w:eastAsia="Calibri" w:hAnsi="Calibri"/>
          <w:b w:val="1"/>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15">
          <w:pPr>
            <w:tabs>
              <w:tab w:val="right" w:leader="none" w:pos="9350"/>
            </w:tabs>
            <w:spacing w:after="100" w:line="240" w:lineRule="auto"/>
            <w:rPr>
              <w:rFonts w:ascii="Calibri" w:cs="Calibri" w:eastAsia="Calibri" w:hAnsi="Calibri"/>
              <w:sz w:val="26"/>
              <w:szCs w:val="26"/>
            </w:rPr>
          </w:pPr>
          <w:r w:rsidDel="00000000" w:rsidR="00000000" w:rsidRPr="00000000">
            <w:fldChar w:fldCharType="begin"/>
            <w:instrText xml:space="preserve"> TOC \h \u \z \t "Heading 1,1,Heading 2,2,Heading 3,3,Heading 4,4,Heading 5,5,Heading 6,6,"</w:instrText>
            <w:fldChar w:fldCharType="separate"/>
          </w:r>
          <w:r w:rsidDel="00000000" w:rsidR="00000000" w:rsidRPr="00000000">
            <w:rPr>
              <w:rFonts w:ascii="Calibri" w:cs="Calibri" w:eastAsia="Calibri" w:hAnsi="Calibri"/>
              <w:sz w:val="26"/>
              <w:szCs w:val="26"/>
              <w:rtl w:val="0"/>
            </w:rPr>
            <w:t xml:space="preserve">Concept Sketches   </w:t>
            <w:tab/>
            <w:t xml:space="preserve">3</w:t>
          </w:r>
          <w:r w:rsidDel="00000000" w:rsidR="00000000" w:rsidRPr="00000000">
            <w:rPr>
              <w:rtl w:val="0"/>
            </w:rPr>
          </w:r>
        </w:p>
        <w:p w:rsidR="00000000" w:rsidDel="00000000" w:rsidP="00000000" w:rsidRDefault="00000000" w:rsidRPr="00000000" w14:paraId="00000016">
          <w:pPr>
            <w:tabs>
              <w:tab w:val="right" w:leader="none" w:pos="9350"/>
            </w:tabs>
            <w:spacing w:after="100" w:line="240" w:lineRule="auto"/>
            <w:rPr>
              <w:rFonts w:ascii="Calibri" w:cs="Calibri" w:eastAsia="Calibri" w:hAnsi="Calibri"/>
              <w:sz w:val="26"/>
              <w:szCs w:val="26"/>
            </w:rPr>
          </w:pPr>
          <w:r w:rsidDel="00000000" w:rsidR="00000000" w:rsidRPr="00000000">
            <w:rPr>
              <w:rFonts w:ascii="Calibri" w:cs="Calibri" w:eastAsia="Calibri" w:hAnsi="Calibri"/>
              <w:sz w:val="26"/>
              <w:szCs w:val="26"/>
              <w:rtl w:val="0"/>
            </w:rPr>
            <w:t xml:space="preserve">Two Further Fleshed Out Realizations </w:t>
          </w:r>
          <w:hyperlink r:id="rId6">
            <w:r w:rsidDel="00000000" w:rsidR="00000000" w:rsidRPr="00000000">
              <w:rPr>
                <w:rFonts w:ascii="Calibri" w:cs="Calibri" w:eastAsia="Calibri" w:hAnsi="Calibri"/>
                <w:sz w:val="26"/>
                <w:szCs w:val="26"/>
                <w:rtl w:val="0"/>
              </w:rPr>
              <w:tab/>
            </w:r>
          </w:hyperlink>
          <w:r w:rsidDel="00000000" w:rsidR="00000000" w:rsidRPr="00000000">
            <w:rPr>
              <w:rFonts w:ascii="Calibri" w:cs="Calibri" w:eastAsia="Calibri" w:hAnsi="Calibri"/>
              <w:sz w:val="26"/>
              <w:szCs w:val="26"/>
              <w:rtl w:val="0"/>
            </w:rPr>
            <w:t xml:space="preserve">8</w:t>
          </w:r>
        </w:p>
        <w:p w:rsidR="00000000" w:rsidDel="00000000" w:rsidP="00000000" w:rsidRDefault="00000000" w:rsidRPr="00000000" w14:paraId="00000017">
          <w:pPr>
            <w:tabs>
              <w:tab w:val="right" w:leader="none" w:pos="9350"/>
            </w:tabs>
            <w:spacing w:after="100" w:line="240" w:lineRule="auto"/>
            <w:rPr>
              <w:rFonts w:ascii="Calibri" w:cs="Calibri" w:eastAsia="Calibri" w:hAnsi="Calibri"/>
              <w:sz w:val="26"/>
              <w:szCs w:val="26"/>
            </w:rPr>
          </w:pPr>
          <w:r w:rsidDel="00000000" w:rsidR="00000000" w:rsidRPr="00000000">
            <w:rPr>
              <w:rFonts w:ascii="Calibri" w:cs="Calibri" w:eastAsia="Calibri" w:hAnsi="Calibri"/>
              <w:sz w:val="26"/>
              <w:szCs w:val="26"/>
              <w:rtl w:val="0"/>
            </w:rPr>
            <w:t xml:space="preserve">Low-fidelity Prototype </w:t>
          </w:r>
          <w:hyperlink r:id="rId7">
            <w:r w:rsidDel="00000000" w:rsidR="00000000" w:rsidRPr="00000000">
              <w:rPr>
                <w:rFonts w:ascii="Calibri" w:cs="Calibri" w:eastAsia="Calibri" w:hAnsi="Calibri"/>
                <w:sz w:val="26"/>
                <w:szCs w:val="26"/>
                <w:rtl w:val="0"/>
              </w:rPr>
              <w:tab/>
            </w:r>
          </w:hyperlink>
          <w:r w:rsidDel="00000000" w:rsidR="00000000" w:rsidRPr="00000000">
            <w:rPr>
              <w:rtl w:val="0"/>
            </w:rPr>
          </w:r>
        </w:p>
        <w:p w:rsidR="00000000" w:rsidDel="00000000" w:rsidP="00000000" w:rsidRDefault="00000000" w:rsidRPr="00000000" w14:paraId="00000018">
          <w:pPr>
            <w:spacing w:after="100" w:line="240" w:lineRule="auto"/>
            <w:ind w:left="220" w:firstLine="0"/>
            <w:rPr>
              <w:rFonts w:ascii="Calibri" w:cs="Calibri" w:eastAsia="Calibri" w:hAnsi="Calibri"/>
              <w:sz w:val="26"/>
              <w:szCs w:val="26"/>
            </w:rPr>
          </w:pPr>
          <w:r w:rsidDel="00000000" w:rsidR="00000000" w:rsidRPr="00000000">
            <w:rPr>
              <w:rFonts w:ascii="Calibri" w:cs="Calibri" w:eastAsia="Calibri" w:hAnsi="Calibri"/>
              <w:sz w:val="26"/>
              <w:szCs w:val="26"/>
              <w:rtl w:val="0"/>
            </w:rPr>
            <w:t xml:space="preserve">Main Pieces of Functionality</w:t>
            <w:tab/>
            <w:t xml:space="preserve">   10</w:t>
          </w:r>
        </w:p>
        <w:p w:rsidR="00000000" w:rsidDel="00000000" w:rsidP="00000000" w:rsidRDefault="00000000" w:rsidRPr="00000000" w14:paraId="00000019">
          <w:pPr>
            <w:spacing w:after="100" w:line="240" w:lineRule="auto"/>
            <w:ind w:left="220" w:firstLine="0"/>
            <w:rPr>
              <w:rFonts w:ascii="Calibri" w:cs="Calibri" w:eastAsia="Calibri" w:hAnsi="Calibri"/>
              <w:sz w:val="26"/>
              <w:szCs w:val="26"/>
            </w:rPr>
          </w:pPr>
          <w:r w:rsidDel="00000000" w:rsidR="00000000" w:rsidRPr="00000000">
            <w:rPr>
              <w:rFonts w:ascii="Calibri" w:cs="Calibri" w:eastAsia="Calibri" w:hAnsi="Calibri"/>
              <w:sz w:val="26"/>
              <w:szCs w:val="26"/>
              <w:rtl w:val="0"/>
            </w:rPr>
            <w:t xml:space="preserve">Task Flows with Transitions &amp; Interactions Labeled       11  </w:t>
          </w:r>
        </w:p>
        <w:p w:rsidR="00000000" w:rsidDel="00000000" w:rsidP="00000000" w:rsidRDefault="00000000" w:rsidRPr="00000000" w14:paraId="0000001A">
          <w:pPr>
            <w:spacing w:after="100" w:line="240" w:lineRule="auto"/>
            <w:ind w:left="220" w:firstLine="0"/>
            <w:rPr>
              <w:rFonts w:ascii="Calibri" w:cs="Calibri" w:eastAsia="Calibri" w:hAnsi="Calibri"/>
              <w:sz w:val="26"/>
              <w:szCs w:val="26"/>
            </w:rPr>
          </w:pPr>
          <w:r w:rsidDel="00000000" w:rsidR="00000000" w:rsidRPr="00000000">
            <w:rPr>
              <w:rFonts w:ascii="Calibri" w:cs="Calibri" w:eastAsia="Calibri" w:hAnsi="Calibri"/>
              <w:sz w:val="26"/>
              <w:szCs w:val="26"/>
              <w:rtl w:val="0"/>
            </w:rPr>
            <w:t xml:space="preserve">Birds-eye View Image of the Entire System       </w:t>
          </w:r>
          <w:r w:rsidDel="00000000" w:rsidR="00000000" w:rsidRPr="00000000">
            <w:rPr>
              <w:rFonts w:ascii="Calibri" w:cs="Calibri" w:eastAsia="Calibri" w:hAnsi="Calibri"/>
              <w:sz w:val="26"/>
              <w:szCs w:val="26"/>
              <w:rtl w:val="0"/>
            </w:rPr>
            <w:t xml:space="preserve">16</w:t>
          </w:r>
        </w:p>
        <w:p w:rsidR="00000000" w:rsidDel="00000000" w:rsidP="00000000" w:rsidRDefault="00000000" w:rsidRPr="00000000" w14:paraId="0000001B">
          <w:pPr>
            <w:spacing w:after="100" w:line="240" w:lineRule="auto"/>
            <w:ind w:left="220" w:firstLine="0"/>
            <w:rPr>
              <w:rFonts w:ascii="Calibri" w:cs="Calibri" w:eastAsia="Calibri" w:hAnsi="Calibri"/>
              <w:sz w:val="26"/>
              <w:szCs w:val="26"/>
            </w:rPr>
          </w:pPr>
          <w:r w:rsidDel="00000000" w:rsidR="00000000" w:rsidRPr="00000000">
            <w:rPr>
              <w:rFonts w:ascii="Calibri" w:cs="Calibri" w:eastAsia="Calibri" w:hAnsi="Calibri"/>
              <w:sz w:val="26"/>
              <w:szCs w:val="26"/>
              <w:rtl w:val="0"/>
            </w:rPr>
            <w:t xml:space="preserve">None-core Task Flows      16</w:t>
          </w:r>
        </w:p>
        <w:p w:rsidR="00000000" w:rsidDel="00000000" w:rsidP="00000000" w:rsidRDefault="00000000" w:rsidRPr="00000000" w14:paraId="0000001C">
          <w:pPr>
            <w:spacing w:after="100" w:line="240" w:lineRule="auto"/>
            <w:ind w:left="22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D">
          <w:pPr>
            <w:spacing w:line="240" w:lineRule="auto"/>
            <w:rPr>
              <w:rFonts w:ascii="Times New Roman" w:cs="Times New Roman" w:eastAsia="Times New Roman" w:hAnsi="Times New Roman"/>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E">
      <w:pPr>
        <w:pStyle w:val="Heading1"/>
        <w:spacing w:line="240" w:lineRule="auto"/>
        <w:rPr>
          <w:rFonts w:ascii="Times New Roman" w:cs="Times New Roman" w:eastAsia="Times New Roman" w:hAnsi="Times New Roman"/>
          <w:sz w:val="28"/>
          <w:szCs w:val="28"/>
        </w:rPr>
      </w:pPr>
      <w:bookmarkStart w:colFirst="0" w:colLast="0" w:name="_23c286butjuq" w:id="2"/>
      <w:bookmarkEnd w:id="2"/>
      <w:r w:rsidDel="00000000" w:rsidR="00000000" w:rsidRPr="00000000">
        <w:rPr>
          <w:rtl w:val="0"/>
        </w:rPr>
      </w:r>
    </w:p>
    <w:p w:rsidR="00000000" w:rsidDel="00000000" w:rsidP="00000000" w:rsidRDefault="00000000" w:rsidRPr="00000000" w14:paraId="0000001F">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0">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1">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2">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3">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4">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5">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6">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7">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8">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9">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A">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B">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C">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D">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E">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F">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0">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1">
      <w:pPr>
        <w:pStyle w:val="Heading1"/>
        <w:spacing w:line="240" w:lineRule="auto"/>
        <w:rPr>
          <w:rFonts w:ascii="Calibri" w:cs="Calibri" w:eastAsia="Calibri" w:hAnsi="Calibri"/>
          <w:b w:val="1"/>
        </w:rPr>
      </w:pPr>
      <w:bookmarkStart w:colFirst="0" w:colLast="0" w:name="_4kc1juh0nulk" w:id="3"/>
      <w:bookmarkEnd w:id="3"/>
      <w:r w:rsidDel="00000000" w:rsidR="00000000" w:rsidRPr="00000000">
        <w:rPr>
          <w:rFonts w:ascii="Calibri" w:cs="Calibri" w:eastAsia="Calibri" w:hAnsi="Calibri"/>
          <w:b w:val="1"/>
          <w:rtl w:val="0"/>
        </w:rPr>
        <w:t xml:space="preserve">Concept Sketches</w:t>
      </w:r>
    </w:p>
    <w:p w:rsidR="00000000" w:rsidDel="00000000" w:rsidP="00000000" w:rsidRDefault="00000000" w:rsidRPr="00000000" w14:paraId="00000032">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3">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9050" distT="19050" distL="19050" distR="19050">
            <wp:extent cx="4654423" cy="3604451"/>
            <wp:effectExtent b="0" l="0" r="0" t="0"/>
            <wp:docPr id="8" name="image12.jpg"/>
            <a:graphic>
              <a:graphicData uri="http://schemas.openxmlformats.org/drawingml/2006/picture">
                <pic:pic>
                  <pic:nvPicPr>
                    <pic:cNvPr id="0" name="image12.jpg"/>
                    <pic:cNvPicPr preferRelativeResize="0"/>
                  </pic:nvPicPr>
                  <pic:blipFill>
                    <a:blip r:embed="rId8"/>
                    <a:srcRect b="0" l="0" r="0" t="0"/>
                    <a:stretch>
                      <a:fillRect/>
                    </a:stretch>
                  </pic:blipFill>
                  <pic:spPr>
                    <a:xfrm>
                      <a:off x="0" y="0"/>
                      <a:ext cx="4654423" cy="3604451"/>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Key feature: Recreating and generating experiences/memories from voice descriptions and past photos from scratch. </w:t>
      </w:r>
    </w:p>
    <w:p w:rsidR="00000000" w:rsidDel="00000000" w:rsidP="00000000" w:rsidRDefault="00000000" w:rsidRPr="00000000" w14:paraId="00000035">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6">
      <w:pPr>
        <w:widowControl w:val="0"/>
        <w:spacing w:line="276" w:lineRule="auto"/>
        <w:jc w:val="left"/>
        <w:rPr>
          <w:rFonts w:ascii="Calibri" w:cs="Calibri" w:eastAsia="Calibri" w:hAnsi="Calibri"/>
          <w:sz w:val="26"/>
          <w:szCs w:val="26"/>
          <w:highlight w:val="yellow"/>
        </w:rPr>
      </w:pPr>
      <w:r w:rsidDel="00000000" w:rsidR="00000000" w:rsidRPr="00000000">
        <w:rPr>
          <w:rFonts w:ascii="Calibri" w:cs="Calibri" w:eastAsia="Calibri" w:hAnsi="Calibri"/>
          <w:b w:val="1"/>
          <w:sz w:val="26"/>
          <w:szCs w:val="26"/>
          <w:rtl w:val="0"/>
        </w:rPr>
        <w:t xml:space="preserve">Figure 1.</w:t>
      </w:r>
      <w:r w:rsidDel="00000000" w:rsidR="00000000" w:rsidRPr="00000000">
        <w:rPr>
          <w:rFonts w:ascii="Calibri" w:cs="Calibri" w:eastAsia="Calibri" w:hAnsi="Calibri"/>
          <w:sz w:val="26"/>
          <w:szCs w:val="26"/>
          <w:rtl w:val="0"/>
        </w:rPr>
        <w:t xml:space="preserve"> This is a concept sketch for the VR realization.</w:t>
      </w:r>
      <w:r w:rsidDel="00000000" w:rsidR="00000000" w:rsidRPr="00000000">
        <w:rPr>
          <w:rtl w:val="0"/>
        </w:rPr>
      </w:r>
    </w:p>
    <w:p w:rsidR="00000000" w:rsidDel="00000000" w:rsidP="00000000" w:rsidRDefault="00000000" w:rsidRPr="00000000" w14:paraId="00000037">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8">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9050" distT="19050" distL="19050" distR="19050">
            <wp:extent cx="4720548" cy="3655651"/>
            <wp:effectExtent b="0" l="0" r="0" t="0"/>
            <wp:docPr id="9" name="image13.jpg"/>
            <a:graphic>
              <a:graphicData uri="http://schemas.openxmlformats.org/drawingml/2006/picture">
                <pic:pic>
                  <pic:nvPicPr>
                    <pic:cNvPr id="0" name="image13.jpg"/>
                    <pic:cNvPicPr preferRelativeResize="0"/>
                  </pic:nvPicPr>
                  <pic:blipFill>
                    <a:blip r:embed="rId9"/>
                    <a:srcRect b="0" l="0" r="0" t="0"/>
                    <a:stretch>
                      <a:fillRect/>
                    </a:stretch>
                  </pic:blipFill>
                  <pic:spPr>
                    <a:xfrm>
                      <a:off x="0" y="0"/>
                      <a:ext cx="4720548" cy="3655651"/>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Key feature: Convenient and timely notifications when family member responds to prompts - allowing inspirations at the speed of thought.</w:t>
      </w:r>
    </w:p>
    <w:p w:rsidR="00000000" w:rsidDel="00000000" w:rsidP="00000000" w:rsidRDefault="00000000" w:rsidRPr="00000000" w14:paraId="0000003A">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B">
      <w:pPr>
        <w:widowControl w:val="0"/>
        <w:rPr>
          <w:rFonts w:ascii="Calibri" w:cs="Calibri" w:eastAsia="Calibri" w:hAnsi="Calibri"/>
          <w:sz w:val="26"/>
          <w:szCs w:val="26"/>
          <w:highlight w:val="yellow"/>
        </w:rPr>
      </w:pPr>
      <w:r w:rsidDel="00000000" w:rsidR="00000000" w:rsidRPr="00000000">
        <w:rPr>
          <w:rFonts w:ascii="Calibri" w:cs="Calibri" w:eastAsia="Calibri" w:hAnsi="Calibri"/>
          <w:b w:val="1"/>
          <w:sz w:val="26"/>
          <w:szCs w:val="26"/>
          <w:rtl w:val="0"/>
        </w:rPr>
        <w:t xml:space="preserve">Figure 2. </w:t>
      </w:r>
      <w:r w:rsidDel="00000000" w:rsidR="00000000" w:rsidRPr="00000000">
        <w:rPr>
          <w:rFonts w:ascii="Calibri" w:cs="Calibri" w:eastAsia="Calibri" w:hAnsi="Calibri"/>
          <w:sz w:val="26"/>
          <w:szCs w:val="26"/>
          <w:rtl w:val="0"/>
        </w:rPr>
        <w:t xml:space="preserve">This is a concept sketch for the Wearable (Apple Watch) realization.</w:t>
      </w:r>
      <w:r w:rsidDel="00000000" w:rsidR="00000000" w:rsidRPr="00000000">
        <w:rPr>
          <w:rtl w:val="0"/>
        </w:rPr>
      </w:r>
    </w:p>
    <w:p w:rsidR="00000000" w:rsidDel="00000000" w:rsidP="00000000" w:rsidRDefault="00000000" w:rsidRPr="00000000" w14:paraId="0000003C">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D">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E">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9050" distT="19050" distL="19050" distR="19050">
            <wp:extent cx="4648950" cy="3600200"/>
            <wp:effectExtent b="0" l="0" r="0" t="0"/>
            <wp:docPr id="3" name="image15.jpg"/>
            <a:graphic>
              <a:graphicData uri="http://schemas.openxmlformats.org/drawingml/2006/picture">
                <pic:pic>
                  <pic:nvPicPr>
                    <pic:cNvPr id="0" name="image15.jpg"/>
                    <pic:cNvPicPr preferRelativeResize="0"/>
                  </pic:nvPicPr>
                  <pic:blipFill>
                    <a:blip r:embed="rId10"/>
                    <a:srcRect b="0" l="0" r="0" t="0"/>
                    <a:stretch>
                      <a:fillRect/>
                    </a:stretch>
                  </pic:blipFill>
                  <pic:spPr>
                    <a:xfrm>
                      <a:off x="0" y="0"/>
                      <a:ext cx="4648950" cy="3600200"/>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Key feature: Making certain real world objects memorable by incorporating live stories and meanings to them in the AR world.</w:t>
      </w:r>
    </w:p>
    <w:p w:rsidR="00000000" w:rsidDel="00000000" w:rsidP="00000000" w:rsidRDefault="00000000" w:rsidRPr="00000000" w14:paraId="00000040">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1">
      <w:pPr>
        <w:widowControl w:val="0"/>
        <w:rPr>
          <w:rFonts w:ascii="Calibri" w:cs="Calibri" w:eastAsia="Calibri" w:hAnsi="Calibri"/>
          <w:sz w:val="26"/>
          <w:szCs w:val="26"/>
          <w:highlight w:val="yellow"/>
        </w:rPr>
      </w:pPr>
      <w:r w:rsidDel="00000000" w:rsidR="00000000" w:rsidRPr="00000000">
        <w:rPr>
          <w:rFonts w:ascii="Calibri" w:cs="Calibri" w:eastAsia="Calibri" w:hAnsi="Calibri"/>
          <w:b w:val="1"/>
          <w:sz w:val="26"/>
          <w:szCs w:val="26"/>
          <w:rtl w:val="0"/>
        </w:rPr>
        <w:t xml:space="preserve">Figure 3.</w:t>
      </w:r>
      <w:r w:rsidDel="00000000" w:rsidR="00000000" w:rsidRPr="00000000">
        <w:rPr>
          <w:rFonts w:ascii="Calibri" w:cs="Calibri" w:eastAsia="Calibri" w:hAnsi="Calibri"/>
          <w:sz w:val="26"/>
          <w:szCs w:val="26"/>
          <w:rtl w:val="0"/>
        </w:rPr>
        <w:t xml:space="preserve"> This is a concept sketch for the AR realization.</w:t>
      </w:r>
      <w:r w:rsidDel="00000000" w:rsidR="00000000" w:rsidRPr="00000000">
        <w:rPr>
          <w:rtl w:val="0"/>
        </w:rPr>
      </w:r>
    </w:p>
    <w:p w:rsidR="00000000" w:rsidDel="00000000" w:rsidP="00000000" w:rsidRDefault="00000000" w:rsidRPr="00000000" w14:paraId="00000042">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3">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4">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9050" distT="19050" distL="19050" distR="19050">
            <wp:extent cx="4671252" cy="3617476"/>
            <wp:effectExtent b="0" l="0" r="0" t="0"/>
            <wp:docPr id="2" name="image14.jpg"/>
            <a:graphic>
              <a:graphicData uri="http://schemas.openxmlformats.org/drawingml/2006/picture">
                <pic:pic>
                  <pic:nvPicPr>
                    <pic:cNvPr id="0" name="image14.jpg"/>
                    <pic:cNvPicPr preferRelativeResize="0"/>
                  </pic:nvPicPr>
                  <pic:blipFill>
                    <a:blip r:embed="rId11"/>
                    <a:srcRect b="0" l="0" r="0" t="0"/>
                    <a:stretch>
                      <a:fillRect/>
                    </a:stretch>
                  </pic:blipFill>
                  <pic:spPr>
                    <a:xfrm>
                      <a:off x="0" y="0"/>
                      <a:ext cx="4671252" cy="3617476"/>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Key feature: Wide range of functionalities and visualization make the process of documenting family stories fun and collaborative.</w:t>
      </w:r>
    </w:p>
    <w:p w:rsidR="00000000" w:rsidDel="00000000" w:rsidP="00000000" w:rsidRDefault="00000000" w:rsidRPr="00000000" w14:paraId="00000046">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7">
      <w:pPr>
        <w:widowControl w:val="0"/>
        <w:rPr>
          <w:rFonts w:ascii="Calibri" w:cs="Calibri" w:eastAsia="Calibri" w:hAnsi="Calibri"/>
          <w:sz w:val="26"/>
          <w:szCs w:val="26"/>
          <w:highlight w:val="yellow"/>
        </w:rPr>
      </w:pPr>
      <w:r w:rsidDel="00000000" w:rsidR="00000000" w:rsidRPr="00000000">
        <w:rPr>
          <w:rFonts w:ascii="Calibri" w:cs="Calibri" w:eastAsia="Calibri" w:hAnsi="Calibri"/>
          <w:b w:val="1"/>
          <w:sz w:val="26"/>
          <w:szCs w:val="26"/>
          <w:rtl w:val="0"/>
        </w:rPr>
        <w:t xml:space="preserve">Figure 4. </w:t>
      </w:r>
      <w:r w:rsidDel="00000000" w:rsidR="00000000" w:rsidRPr="00000000">
        <w:rPr>
          <w:rFonts w:ascii="Calibri" w:cs="Calibri" w:eastAsia="Calibri" w:hAnsi="Calibri"/>
          <w:sz w:val="26"/>
          <w:szCs w:val="26"/>
          <w:rtl w:val="0"/>
        </w:rPr>
        <w:t xml:space="preserve">This is a concept sketch for the Mobile Application realization.</w:t>
      </w:r>
      <w:r w:rsidDel="00000000" w:rsidR="00000000" w:rsidRPr="00000000">
        <w:rPr>
          <w:rtl w:val="0"/>
        </w:rPr>
      </w:r>
    </w:p>
    <w:p w:rsidR="00000000" w:rsidDel="00000000" w:rsidP="00000000" w:rsidRDefault="00000000" w:rsidRPr="00000000" w14:paraId="00000048">
      <w:pPr>
        <w:widowControl w:val="0"/>
        <w:rPr>
          <w:rFonts w:ascii="Calibri" w:cs="Calibri" w:eastAsia="Calibri" w:hAnsi="Calibri"/>
          <w:sz w:val="26"/>
          <w:szCs w:val="26"/>
          <w:highlight w:val="yellow"/>
        </w:rPr>
      </w:pPr>
      <w:r w:rsidDel="00000000" w:rsidR="00000000" w:rsidRPr="00000000">
        <w:rPr>
          <w:rtl w:val="0"/>
        </w:rPr>
      </w:r>
    </w:p>
    <w:p w:rsidR="00000000" w:rsidDel="00000000" w:rsidP="00000000" w:rsidRDefault="00000000" w:rsidRPr="00000000" w14:paraId="00000049">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9050" distT="19050" distL="19050" distR="19050">
            <wp:extent cx="4881577" cy="3780350"/>
            <wp:effectExtent b="0" l="0" r="0" t="0"/>
            <wp:docPr id="10" name="image16.jpg"/>
            <a:graphic>
              <a:graphicData uri="http://schemas.openxmlformats.org/drawingml/2006/picture">
                <pic:pic>
                  <pic:nvPicPr>
                    <pic:cNvPr id="0" name="image16.jpg"/>
                    <pic:cNvPicPr preferRelativeResize="0"/>
                  </pic:nvPicPr>
                  <pic:blipFill>
                    <a:blip r:embed="rId12"/>
                    <a:srcRect b="0" l="0" r="0" t="0"/>
                    <a:stretch>
                      <a:fillRect/>
                    </a:stretch>
                  </pic:blipFill>
                  <pic:spPr>
                    <a:xfrm>
                      <a:off x="0" y="0"/>
                      <a:ext cx="4881577" cy="3780350"/>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Key feature: Making documenting family gathering more spontaneous and fun with NFC capabilities.</w:t>
      </w:r>
    </w:p>
    <w:p w:rsidR="00000000" w:rsidDel="00000000" w:rsidP="00000000" w:rsidRDefault="00000000" w:rsidRPr="00000000" w14:paraId="0000004B">
      <w:pPr>
        <w:widowControl w:val="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C">
      <w:pPr>
        <w:widowControl w:val="0"/>
        <w:rPr>
          <w:rFonts w:ascii="Calibri" w:cs="Calibri" w:eastAsia="Calibri" w:hAnsi="Calibri"/>
          <w:sz w:val="26"/>
          <w:szCs w:val="26"/>
        </w:rPr>
      </w:pPr>
      <w:r w:rsidDel="00000000" w:rsidR="00000000" w:rsidRPr="00000000">
        <w:rPr>
          <w:rFonts w:ascii="Calibri" w:cs="Calibri" w:eastAsia="Calibri" w:hAnsi="Calibri"/>
          <w:b w:val="1"/>
          <w:sz w:val="26"/>
          <w:szCs w:val="26"/>
          <w:rtl w:val="0"/>
        </w:rPr>
        <w:t xml:space="preserve">Figure 5.</w:t>
      </w:r>
      <w:r w:rsidDel="00000000" w:rsidR="00000000" w:rsidRPr="00000000">
        <w:rPr>
          <w:rFonts w:ascii="Calibri" w:cs="Calibri" w:eastAsia="Calibri" w:hAnsi="Calibri"/>
          <w:sz w:val="26"/>
          <w:szCs w:val="26"/>
          <w:rtl w:val="0"/>
        </w:rPr>
        <w:t xml:space="preserve"> This is a concept sketch for the NFC Tags realization.</w:t>
      </w:r>
    </w:p>
    <w:p w:rsidR="00000000" w:rsidDel="00000000" w:rsidP="00000000" w:rsidRDefault="00000000" w:rsidRPr="00000000" w14:paraId="0000004D">
      <w:pPr>
        <w:widowControl w:val="0"/>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4E">
      <w:pPr>
        <w:widowControl w:val="0"/>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4F">
      <w:pPr>
        <w:widowControl w:val="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0">
      <w:pPr>
        <w:widowControl w:val="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1">
      <w:pPr>
        <w:widowControl w:val="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2">
      <w:pPr>
        <w:widowControl w:val="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3">
      <w:pPr>
        <w:widowControl w:val="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4">
      <w:pPr>
        <w:widowControl w:val="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5">
      <w:pPr>
        <w:widowControl w:val="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6">
      <w:pPr>
        <w:widowControl w:val="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7">
      <w:pPr>
        <w:widowControl w:val="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8">
      <w:pPr>
        <w:widowControl w:val="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9">
      <w:pPr>
        <w:widowControl w:val="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A">
      <w:pPr>
        <w:widowControl w:val="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B">
      <w:pPr>
        <w:widowControl w:val="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C">
      <w:pPr>
        <w:widowControl w:val="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D">
      <w:pPr>
        <w:widowControl w:val="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E">
      <w:pPr>
        <w:pStyle w:val="Heading1"/>
        <w:spacing w:line="240" w:lineRule="auto"/>
        <w:rPr>
          <w:rFonts w:ascii="Calibri" w:cs="Calibri" w:eastAsia="Calibri" w:hAnsi="Calibri"/>
          <w:b w:val="1"/>
        </w:rPr>
      </w:pPr>
      <w:bookmarkStart w:colFirst="0" w:colLast="0" w:name="_j5320obykl7w" w:id="4"/>
      <w:bookmarkEnd w:id="4"/>
      <w:r w:rsidDel="00000000" w:rsidR="00000000" w:rsidRPr="00000000">
        <w:rPr>
          <w:rFonts w:ascii="Calibri" w:cs="Calibri" w:eastAsia="Calibri" w:hAnsi="Calibri"/>
          <w:b w:val="1"/>
          <w:rtl w:val="0"/>
        </w:rPr>
        <w:t xml:space="preserve">Two Further Fleshed Out Realizations </w:t>
      </w:r>
    </w:p>
    <w:p w:rsidR="00000000" w:rsidDel="00000000" w:rsidP="00000000" w:rsidRDefault="00000000" w:rsidRPr="00000000" w14:paraId="0000005F">
      <w:pPr>
        <w:rPr>
          <w:rFonts w:ascii="Calibri" w:cs="Calibri" w:eastAsia="Calibri" w:hAnsi="Calibri"/>
          <w:sz w:val="26"/>
          <w:szCs w:val="26"/>
        </w:rPr>
      </w:pPr>
      <w:r w:rsidDel="00000000" w:rsidR="00000000" w:rsidRPr="00000000">
        <w:rPr>
          <w:rFonts w:ascii="Calibri" w:cs="Calibri" w:eastAsia="Calibri" w:hAnsi="Calibri"/>
          <w:sz w:val="26"/>
          <w:szCs w:val="26"/>
          <w:rtl w:val="0"/>
        </w:rPr>
        <w:t xml:space="preserve">We decided to move forward with our Wearable</w:t>
      </w:r>
      <w:r w:rsidDel="00000000" w:rsidR="00000000" w:rsidRPr="00000000">
        <w:rPr>
          <w:rFonts w:ascii="Calibri" w:cs="Calibri" w:eastAsia="Calibri" w:hAnsi="Calibri"/>
          <w:sz w:val="26"/>
          <w:szCs w:val="26"/>
          <w:rtl w:val="0"/>
        </w:rPr>
        <w:t xml:space="preserve"> (Figure 2)</w:t>
      </w:r>
      <w:r w:rsidDel="00000000" w:rsidR="00000000" w:rsidRPr="00000000">
        <w:rPr>
          <w:rFonts w:ascii="Calibri" w:cs="Calibri" w:eastAsia="Calibri" w:hAnsi="Calibri"/>
          <w:sz w:val="26"/>
          <w:szCs w:val="26"/>
          <w:rtl w:val="0"/>
        </w:rPr>
        <w:t xml:space="preserve"> and Mobile App</w:t>
      </w:r>
      <w:r w:rsidDel="00000000" w:rsidR="00000000" w:rsidRPr="00000000">
        <w:rPr>
          <w:rFonts w:ascii="Calibri" w:cs="Calibri" w:eastAsia="Calibri" w:hAnsi="Calibri"/>
          <w:sz w:val="26"/>
          <w:szCs w:val="26"/>
          <w:rtl w:val="0"/>
        </w:rPr>
        <w:t xml:space="preserve"> (Figure 4) </w:t>
      </w:r>
      <w:r w:rsidDel="00000000" w:rsidR="00000000" w:rsidRPr="00000000">
        <w:rPr>
          <w:rFonts w:ascii="Calibri" w:cs="Calibri" w:eastAsia="Calibri" w:hAnsi="Calibri"/>
          <w:sz w:val="26"/>
          <w:szCs w:val="26"/>
          <w:rtl w:val="0"/>
        </w:rPr>
        <w:t xml:space="preserve">ideas. </w:t>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drawing>
          <wp:inline distB="19050" distT="19050" distL="19050" distR="19050">
            <wp:extent cx="5299472" cy="4540979"/>
            <wp:effectExtent b="0" l="0" r="0" t="0"/>
            <wp:docPr id="1" name="image17.png"/>
            <a:graphic>
              <a:graphicData uri="http://schemas.openxmlformats.org/drawingml/2006/picture">
                <pic:pic>
                  <pic:nvPicPr>
                    <pic:cNvPr id="0" name="image17.png"/>
                    <pic:cNvPicPr preferRelativeResize="0"/>
                  </pic:nvPicPr>
                  <pic:blipFill>
                    <a:blip r:embed="rId13"/>
                    <a:srcRect b="0" l="0" r="0" t="0"/>
                    <a:stretch>
                      <a:fillRect/>
                    </a:stretch>
                  </pic:blipFill>
                  <pic:spPr>
                    <a:xfrm>
                      <a:off x="0" y="0"/>
                      <a:ext cx="5299472" cy="4540979"/>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rPr>
          <w:rFonts w:ascii="Calibri" w:cs="Calibri" w:eastAsia="Calibri" w:hAnsi="Calibri"/>
          <w:sz w:val="26"/>
          <w:szCs w:val="26"/>
        </w:rPr>
      </w:pPr>
      <w:r w:rsidDel="00000000" w:rsidR="00000000" w:rsidRPr="00000000">
        <w:rPr>
          <w:rFonts w:ascii="Calibri" w:cs="Calibri" w:eastAsia="Calibri" w:hAnsi="Calibri"/>
          <w:b w:val="1"/>
          <w:sz w:val="26"/>
          <w:szCs w:val="26"/>
          <w:rtl w:val="0"/>
        </w:rPr>
        <w:t xml:space="preserve">Figure 6. </w:t>
      </w:r>
      <w:r w:rsidDel="00000000" w:rsidR="00000000" w:rsidRPr="00000000">
        <w:rPr>
          <w:rFonts w:ascii="Calibri" w:cs="Calibri" w:eastAsia="Calibri" w:hAnsi="Calibri"/>
          <w:sz w:val="26"/>
          <w:szCs w:val="26"/>
          <w:rtl w:val="0"/>
        </w:rPr>
        <w:t xml:space="preserve">Storyboard of a wearable (Apple Watch) realization </w:t>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7">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8">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9">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A">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B">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C">
      <w:pPr>
        <w:widowControl w:val="0"/>
        <w:spacing w:line="276" w:lineRule="auto"/>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9050" distT="19050" distL="19050" distR="19050">
            <wp:extent cx="4805924" cy="3724126"/>
            <wp:effectExtent b="0" l="0" r="0" t="0"/>
            <wp:docPr id="4" name="image3.png"/>
            <a:graphic>
              <a:graphicData uri="http://schemas.openxmlformats.org/drawingml/2006/picture">
                <pic:pic>
                  <pic:nvPicPr>
                    <pic:cNvPr id="0" name="image3.png"/>
                    <pic:cNvPicPr preferRelativeResize="0"/>
                  </pic:nvPicPr>
                  <pic:blipFill>
                    <a:blip r:embed="rId14"/>
                    <a:srcRect b="0" l="0" r="0" t="0"/>
                    <a:stretch>
                      <a:fillRect/>
                    </a:stretch>
                  </pic:blipFill>
                  <pic:spPr>
                    <a:xfrm>
                      <a:off x="0" y="0"/>
                      <a:ext cx="4805924" cy="3724126"/>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rPr>
          <w:rFonts w:ascii="Calibri" w:cs="Calibri" w:eastAsia="Calibri" w:hAnsi="Calibri"/>
          <w:sz w:val="26"/>
          <w:szCs w:val="26"/>
        </w:rPr>
      </w:pPr>
      <w:r w:rsidDel="00000000" w:rsidR="00000000" w:rsidRPr="00000000">
        <w:rPr>
          <w:rFonts w:ascii="Calibri" w:cs="Calibri" w:eastAsia="Calibri" w:hAnsi="Calibri"/>
          <w:b w:val="1"/>
          <w:sz w:val="26"/>
          <w:szCs w:val="26"/>
          <w:rtl w:val="0"/>
        </w:rPr>
        <w:t xml:space="preserve">Figure 7. </w:t>
      </w:r>
      <w:r w:rsidDel="00000000" w:rsidR="00000000" w:rsidRPr="00000000">
        <w:rPr>
          <w:rFonts w:ascii="Calibri" w:cs="Calibri" w:eastAsia="Calibri" w:hAnsi="Calibri"/>
          <w:sz w:val="26"/>
          <w:szCs w:val="26"/>
          <w:rtl w:val="0"/>
        </w:rPr>
        <w:t xml:space="preserve">Storyboard of a Mobile Application realization. </w:t>
      </w:r>
    </w:p>
    <w:p w:rsidR="00000000" w:rsidDel="00000000" w:rsidP="00000000" w:rsidRDefault="00000000" w:rsidRPr="00000000" w14:paraId="0000006E">
      <w:pPr>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6F">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0">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1">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2">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3">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4">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5">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6">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7">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8">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9">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A">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B">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C">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D">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E">
      <w:pPr>
        <w:pStyle w:val="Heading1"/>
        <w:spacing w:line="240" w:lineRule="auto"/>
        <w:rPr>
          <w:rFonts w:ascii="Calibri" w:cs="Calibri" w:eastAsia="Calibri" w:hAnsi="Calibri"/>
          <w:b w:val="1"/>
        </w:rPr>
      </w:pPr>
      <w:bookmarkStart w:colFirst="0" w:colLast="0" w:name="_v4qux22rf7et" w:id="5"/>
      <w:bookmarkEnd w:id="5"/>
      <w:r w:rsidDel="00000000" w:rsidR="00000000" w:rsidRPr="00000000">
        <w:rPr>
          <w:rFonts w:ascii="Calibri" w:cs="Calibri" w:eastAsia="Calibri" w:hAnsi="Calibri"/>
          <w:b w:val="1"/>
          <w:rtl w:val="0"/>
        </w:rPr>
        <w:t xml:space="preserve">Low-Fidelity Prototype </w:t>
      </w:r>
    </w:p>
    <w:p w:rsidR="00000000" w:rsidDel="00000000" w:rsidP="00000000" w:rsidRDefault="00000000" w:rsidRPr="00000000" w14:paraId="0000007F">
      <w:pPr>
        <w:rPr>
          <w:rFonts w:ascii="Calibri" w:cs="Calibri" w:eastAsia="Calibri" w:hAnsi="Calibri"/>
          <w:sz w:val="26"/>
          <w:szCs w:val="26"/>
        </w:rPr>
      </w:pPr>
      <w:r w:rsidDel="00000000" w:rsidR="00000000" w:rsidRPr="00000000">
        <w:rPr>
          <w:rFonts w:ascii="Calibri" w:cs="Calibri" w:eastAsia="Calibri" w:hAnsi="Calibri"/>
          <w:sz w:val="26"/>
          <w:szCs w:val="26"/>
          <w:rtl w:val="0"/>
        </w:rPr>
        <w:t xml:space="preserve">The prototype was initially created on an iPad and then transferred screen by screen to Figma. Subsequently, interactions between screens were incorporated, seamlessly linking the sketches so that specific buttons, when tapped, would guide users to the corresponding screens.</w:t>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numPr>
          <w:ilvl w:val="0"/>
          <w:numId w:val="6"/>
        </w:numPr>
        <w:ind w:left="720" w:hanging="360"/>
        <w:rPr>
          <w:rFonts w:ascii="Calibri" w:cs="Calibri" w:eastAsia="Calibri" w:hAnsi="Calibri"/>
          <w:b w:val="1"/>
          <w:sz w:val="30"/>
          <w:szCs w:val="30"/>
        </w:rPr>
      </w:pPr>
      <w:r w:rsidDel="00000000" w:rsidR="00000000" w:rsidRPr="00000000">
        <w:rPr>
          <w:rFonts w:ascii="Calibri" w:cs="Calibri" w:eastAsia="Calibri" w:hAnsi="Calibri"/>
          <w:b w:val="1"/>
          <w:sz w:val="30"/>
          <w:szCs w:val="30"/>
          <w:rtl w:val="0"/>
        </w:rPr>
        <w:t xml:space="preserve">Main Pieces of Functionality</w:t>
      </w:r>
    </w:p>
    <w:p w:rsidR="00000000" w:rsidDel="00000000" w:rsidP="00000000" w:rsidRDefault="00000000" w:rsidRPr="00000000" w14:paraId="00000082">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90"/>
        <w:gridCol w:w="2385"/>
        <w:gridCol w:w="5085"/>
        <w:tblGridChange w:id="0">
          <w:tblGrid>
            <w:gridCol w:w="1890"/>
            <w:gridCol w:w="2385"/>
            <w:gridCol w:w="5085"/>
          </w:tblGrid>
        </w:tblGridChange>
      </w:tblGrid>
      <w:tr>
        <w:trPr>
          <w:cantSplit w:val="0"/>
          <w:tblHeader w:val="0"/>
        </w:trPr>
        <w:tc>
          <w:tcPr>
            <w:shd w:fill="b7b7b7" w:val="clear"/>
            <w:tcMar>
              <w:top w:w="100.0" w:type="dxa"/>
              <w:left w:w="100.0" w:type="dxa"/>
              <w:bottom w:w="100.0" w:type="dxa"/>
              <w:right w:w="100.0" w:type="dxa"/>
            </w:tcMar>
            <w:vAlign w:val="top"/>
          </w:tcPr>
          <w:p w:rsidR="00000000" w:rsidDel="00000000" w:rsidP="00000000" w:rsidRDefault="00000000" w:rsidRPr="00000000" w14:paraId="000000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Screen Name</w:t>
            </w:r>
          </w:p>
        </w:tc>
        <w:tc>
          <w:tcPr>
            <w:shd w:fill="b7b7b7" w:val="clear"/>
            <w:tcMar>
              <w:top w:w="100.0" w:type="dxa"/>
              <w:left w:w="100.0" w:type="dxa"/>
              <w:bottom w:w="100.0" w:type="dxa"/>
              <w:right w:w="100.0" w:type="dxa"/>
            </w:tcMar>
            <w:vAlign w:val="top"/>
          </w:tcPr>
          <w:p w:rsidR="00000000" w:rsidDel="00000000" w:rsidP="00000000" w:rsidRDefault="00000000" w:rsidRPr="00000000" w14:paraId="000000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Brief description</w:t>
            </w:r>
          </w:p>
        </w:tc>
        <w:tc>
          <w:tcPr>
            <w:shd w:fill="b7b7b7" w:val="clear"/>
            <w:tcMar>
              <w:top w:w="100.0" w:type="dxa"/>
              <w:left w:w="100.0" w:type="dxa"/>
              <w:bottom w:w="100.0" w:type="dxa"/>
              <w:right w:w="100.0" w:type="dxa"/>
            </w:tcMar>
            <w:vAlign w:val="top"/>
          </w:tcPr>
          <w:p w:rsidR="00000000" w:rsidDel="00000000" w:rsidP="00000000" w:rsidRDefault="00000000" w:rsidRPr="00000000" w14:paraId="000000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User functionalities</w:t>
            </w:r>
          </w:p>
        </w:tc>
      </w:tr>
      <w:tr>
        <w:trPr>
          <w:cantSplit w:val="0"/>
          <w:tblHeader w:val="0"/>
        </w:trPr>
        <w:tc>
          <w:tcPr>
            <w:shd w:fill="d9d9d9" w:val="clear"/>
            <w:tcMar>
              <w:top w:w="100.0" w:type="dxa"/>
              <w:left w:w="100.0" w:type="dxa"/>
              <w:bottom w:w="100.0" w:type="dxa"/>
              <w:right w:w="100.0" w:type="dxa"/>
            </w:tcMar>
            <w:vAlign w:val="top"/>
          </w:tcPr>
          <w:p w:rsidR="00000000" w:rsidDel="00000000" w:rsidP="00000000" w:rsidRDefault="00000000" w:rsidRPr="00000000" w14:paraId="000000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Home</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nexus point for users to get anywhere on the app</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widowControl w:val="0"/>
              <w:numPr>
                <w:ilvl w:val="0"/>
                <w:numId w:val="4"/>
              </w:numPr>
              <w:spacing w:line="240" w:lineRule="auto"/>
              <w:ind w:left="720" w:hanging="360"/>
              <w:rPr>
                <w:rFonts w:ascii="Calibri" w:cs="Calibri" w:eastAsia="Calibri" w:hAnsi="Calibri"/>
                <w:sz w:val="24"/>
                <w:szCs w:val="24"/>
                <w:u w:val="none"/>
              </w:rPr>
            </w:pPr>
            <w:r w:rsidDel="00000000" w:rsidR="00000000" w:rsidRPr="00000000">
              <w:rPr>
                <w:rFonts w:ascii="Calibri" w:cs="Calibri" w:eastAsia="Calibri" w:hAnsi="Calibri"/>
                <w:b w:val="1"/>
                <w:sz w:val="24"/>
                <w:szCs w:val="24"/>
                <w:rtl w:val="0"/>
              </w:rPr>
              <w:t xml:space="preserve">Navigation</w:t>
            </w:r>
            <w:r w:rsidDel="00000000" w:rsidR="00000000" w:rsidRPr="00000000">
              <w:rPr>
                <w:rFonts w:ascii="Calibri" w:cs="Calibri" w:eastAsia="Calibri" w:hAnsi="Calibri"/>
                <w:sz w:val="24"/>
                <w:szCs w:val="24"/>
                <w:rtl w:val="0"/>
              </w:rPr>
              <w:t xml:space="preserve"> to each of the other pages</w:t>
            </w:r>
          </w:p>
          <w:p w:rsidR="00000000" w:rsidDel="00000000" w:rsidP="00000000" w:rsidRDefault="00000000" w:rsidRPr="00000000" w14:paraId="00000089">
            <w:pPr>
              <w:widowControl w:val="0"/>
              <w:numPr>
                <w:ilvl w:val="0"/>
                <w:numId w:val="4"/>
              </w:numPr>
              <w:spacing w:line="240" w:lineRule="auto"/>
              <w:ind w:left="720" w:hanging="360"/>
              <w:rPr>
                <w:rFonts w:ascii="Calibri" w:cs="Calibri" w:eastAsia="Calibri" w:hAnsi="Calibri"/>
                <w:sz w:val="24"/>
                <w:szCs w:val="24"/>
                <w:u w:val="none"/>
              </w:rPr>
            </w:pPr>
            <w:r w:rsidDel="00000000" w:rsidR="00000000" w:rsidRPr="00000000">
              <w:rPr>
                <w:rFonts w:ascii="Calibri" w:cs="Calibri" w:eastAsia="Calibri" w:hAnsi="Calibri"/>
                <w:b w:val="1"/>
                <w:sz w:val="24"/>
                <w:szCs w:val="24"/>
                <w:rtl w:val="0"/>
              </w:rPr>
              <w:t xml:space="preserve">See</w:t>
            </w:r>
            <w:r w:rsidDel="00000000" w:rsidR="00000000" w:rsidRPr="00000000">
              <w:rPr>
                <w:rFonts w:ascii="Calibri" w:cs="Calibri" w:eastAsia="Calibri" w:hAnsi="Calibri"/>
                <w:sz w:val="24"/>
                <w:szCs w:val="24"/>
                <w:rtl w:val="0"/>
              </w:rPr>
              <w:t xml:space="preserve"> own responses, responses of their family members, and brief previers of conversation between family members</w:t>
            </w:r>
          </w:p>
        </w:tc>
      </w:tr>
      <w:tr>
        <w:trPr>
          <w:cantSplit w:val="0"/>
          <w:tblHeader w:val="0"/>
        </w:trPr>
        <w:tc>
          <w:tcPr>
            <w:shd w:fill="d9d9d9" w:val="clear"/>
            <w:tcMar>
              <w:top w:w="100.0" w:type="dxa"/>
              <w:left w:w="100.0" w:type="dxa"/>
              <w:bottom w:w="100.0" w:type="dxa"/>
              <w:right w:w="100.0" w:type="dxa"/>
            </w:tcMar>
            <w:vAlign w:val="top"/>
          </w:tcPr>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Respond</w:t>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Where the user goes to respond to a prompt</w:t>
            </w:r>
          </w:p>
        </w:tc>
        <w:tc>
          <w:tcPr>
            <w:shd w:fill="auto" w:val="clear"/>
            <w:tcMar>
              <w:top w:w="100.0" w:type="dxa"/>
              <w:left w:w="100.0" w:type="dxa"/>
              <w:bottom w:w="100.0" w:type="dxa"/>
              <w:right w:w="100.0" w:type="dxa"/>
            </w:tcMar>
            <w:vAlign w:val="top"/>
          </w:tcPr>
          <w:p w:rsidR="00000000" w:rsidDel="00000000" w:rsidP="00000000" w:rsidRDefault="00000000" w:rsidRPr="00000000" w14:paraId="0000008C">
            <w:pPr>
              <w:widowControl w:val="0"/>
              <w:numPr>
                <w:ilvl w:val="0"/>
                <w:numId w:val="1"/>
              </w:numPr>
              <w:spacing w:line="240" w:lineRule="auto"/>
              <w:ind w:left="720" w:hanging="360"/>
              <w:rPr>
                <w:rFonts w:ascii="Calibri" w:cs="Calibri" w:eastAsia="Calibri" w:hAnsi="Calibri"/>
                <w:sz w:val="24"/>
                <w:szCs w:val="24"/>
                <w:u w:val="none"/>
              </w:rPr>
            </w:pPr>
            <w:r w:rsidDel="00000000" w:rsidR="00000000" w:rsidRPr="00000000">
              <w:rPr>
                <w:rFonts w:ascii="Calibri" w:cs="Calibri" w:eastAsia="Calibri" w:hAnsi="Calibri"/>
                <w:b w:val="1"/>
                <w:sz w:val="24"/>
                <w:szCs w:val="24"/>
                <w:rtl w:val="0"/>
              </w:rPr>
              <w:t xml:space="preserve">Choose</w:t>
            </w:r>
            <w:r w:rsidDel="00000000" w:rsidR="00000000" w:rsidRPr="00000000">
              <w:rPr>
                <w:rFonts w:ascii="Calibri" w:cs="Calibri" w:eastAsia="Calibri" w:hAnsi="Calibri"/>
                <w:sz w:val="24"/>
                <w:szCs w:val="24"/>
                <w:rtl w:val="0"/>
              </w:rPr>
              <w:t xml:space="preserve"> between a text, audio, or file response</w:t>
            </w:r>
          </w:p>
          <w:p w:rsidR="00000000" w:rsidDel="00000000" w:rsidP="00000000" w:rsidRDefault="00000000" w:rsidRPr="00000000" w14:paraId="0000008D">
            <w:pPr>
              <w:widowControl w:val="0"/>
              <w:numPr>
                <w:ilvl w:val="0"/>
                <w:numId w:val="1"/>
              </w:numPr>
              <w:spacing w:line="240" w:lineRule="auto"/>
              <w:ind w:left="720" w:hanging="360"/>
              <w:rPr>
                <w:rFonts w:ascii="Calibri" w:cs="Calibri" w:eastAsia="Calibri" w:hAnsi="Calibri"/>
                <w:sz w:val="24"/>
                <w:szCs w:val="24"/>
                <w:u w:val="none"/>
              </w:rPr>
            </w:pPr>
            <w:r w:rsidDel="00000000" w:rsidR="00000000" w:rsidRPr="00000000">
              <w:rPr>
                <w:rFonts w:ascii="Calibri" w:cs="Calibri" w:eastAsia="Calibri" w:hAnsi="Calibri"/>
                <w:b w:val="1"/>
                <w:sz w:val="24"/>
                <w:szCs w:val="24"/>
                <w:rtl w:val="0"/>
              </w:rPr>
              <w:t xml:space="preserve">Input </w:t>
            </w:r>
            <w:r w:rsidDel="00000000" w:rsidR="00000000" w:rsidRPr="00000000">
              <w:rPr>
                <w:rFonts w:ascii="Calibri" w:cs="Calibri" w:eastAsia="Calibri" w:hAnsi="Calibri"/>
                <w:sz w:val="24"/>
                <w:szCs w:val="24"/>
                <w:rtl w:val="0"/>
              </w:rPr>
              <w:t xml:space="preserve">the response via any of the 3 modalities</w:t>
            </w:r>
          </w:p>
          <w:p w:rsidR="00000000" w:rsidDel="00000000" w:rsidP="00000000" w:rsidRDefault="00000000" w:rsidRPr="00000000" w14:paraId="0000008E">
            <w:pPr>
              <w:widowControl w:val="0"/>
              <w:numPr>
                <w:ilvl w:val="0"/>
                <w:numId w:val="1"/>
              </w:numPr>
              <w:spacing w:line="240" w:lineRule="auto"/>
              <w:ind w:left="720" w:hanging="360"/>
              <w:rPr>
                <w:rFonts w:ascii="Calibri" w:cs="Calibri" w:eastAsia="Calibri" w:hAnsi="Calibri"/>
                <w:sz w:val="24"/>
                <w:szCs w:val="24"/>
                <w:u w:val="none"/>
              </w:rPr>
            </w:pPr>
            <w:r w:rsidDel="00000000" w:rsidR="00000000" w:rsidRPr="00000000">
              <w:rPr>
                <w:rFonts w:ascii="Calibri" w:cs="Calibri" w:eastAsia="Calibri" w:hAnsi="Calibri"/>
                <w:b w:val="1"/>
                <w:sz w:val="24"/>
                <w:szCs w:val="24"/>
                <w:rtl w:val="0"/>
              </w:rPr>
              <w:t xml:space="preserve">Submit</w:t>
            </w:r>
            <w:r w:rsidDel="00000000" w:rsidR="00000000" w:rsidRPr="00000000">
              <w:rPr>
                <w:rFonts w:ascii="Calibri" w:cs="Calibri" w:eastAsia="Calibri" w:hAnsi="Calibri"/>
                <w:sz w:val="24"/>
                <w:szCs w:val="24"/>
                <w:rtl w:val="0"/>
              </w:rPr>
              <w:t xml:space="preserve"> the response</w:t>
            </w:r>
          </w:p>
        </w:tc>
      </w:tr>
      <w:tr>
        <w:trPr>
          <w:cantSplit w:val="0"/>
          <w:tblHeader w:val="0"/>
        </w:trPr>
        <w:tc>
          <w:tcPr>
            <w:shd w:fill="d9d9d9" w:val="clear"/>
            <w:tcMar>
              <w:top w:w="100.0" w:type="dxa"/>
              <w:left w:w="100.0" w:type="dxa"/>
              <w:bottom w:w="100.0" w:type="dxa"/>
              <w:right w:w="100.0" w:type="dxa"/>
            </w:tcMar>
            <w:vAlign w:val="top"/>
          </w:tcPr>
          <w:p w:rsidR="00000000" w:rsidDel="00000000" w:rsidP="00000000" w:rsidRDefault="00000000" w:rsidRPr="00000000" w14:paraId="000000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Reply</w:t>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Where the user goes to reply to someone’s prompt response (e.g. comment section)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4"/>
                <w:szCs w:val="24"/>
                <w:u w:val="none"/>
              </w:rPr>
            </w:pPr>
            <w:r w:rsidDel="00000000" w:rsidR="00000000" w:rsidRPr="00000000">
              <w:rPr>
                <w:rFonts w:ascii="Calibri" w:cs="Calibri" w:eastAsia="Calibri" w:hAnsi="Calibri"/>
                <w:b w:val="1"/>
                <w:sz w:val="24"/>
                <w:szCs w:val="24"/>
                <w:rtl w:val="0"/>
              </w:rPr>
              <w:t xml:space="preserve">See </w:t>
            </w:r>
            <w:r w:rsidDel="00000000" w:rsidR="00000000" w:rsidRPr="00000000">
              <w:rPr>
                <w:rFonts w:ascii="Calibri" w:cs="Calibri" w:eastAsia="Calibri" w:hAnsi="Calibri"/>
                <w:sz w:val="24"/>
                <w:szCs w:val="24"/>
                <w:rtl w:val="0"/>
              </w:rPr>
              <w:t xml:space="preserve">family members’ comments in full detail</w:t>
            </w:r>
          </w:p>
          <w:p w:rsidR="00000000" w:rsidDel="00000000" w:rsidP="00000000" w:rsidRDefault="00000000" w:rsidRPr="00000000" w14:paraId="00000092">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4"/>
                <w:szCs w:val="24"/>
                <w:u w:val="none"/>
              </w:rPr>
            </w:pPr>
            <w:r w:rsidDel="00000000" w:rsidR="00000000" w:rsidRPr="00000000">
              <w:rPr>
                <w:rFonts w:ascii="Calibri" w:cs="Calibri" w:eastAsia="Calibri" w:hAnsi="Calibri"/>
                <w:b w:val="1"/>
                <w:sz w:val="24"/>
                <w:szCs w:val="24"/>
                <w:rtl w:val="0"/>
              </w:rPr>
              <w:t xml:space="preserve">Choose</w:t>
            </w:r>
            <w:r w:rsidDel="00000000" w:rsidR="00000000" w:rsidRPr="00000000">
              <w:rPr>
                <w:rFonts w:ascii="Calibri" w:cs="Calibri" w:eastAsia="Calibri" w:hAnsi="Calibri"/>
                <w:sz w:val="24"/>
                <w:szCs w:val="24"/>
                <w:rtl w:val="0"/>
              </w:rPr>
              <w:t xml:space="preserve"> between a text, file, or reaction reply</w:t>
            </w:r>
          </w:p>
          <w:p w:rsidR="00000000" w:rsidDel="00000000" w:rsidP="00000000" w:rsidRDefault="00000000" w:rsidRPr="00000000" w14:paraId="00000093">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4"/>
                <w:szCs w:val="24"/>
                <w:u w:val="none"/>
              </w:rPr>
            </w:pPr>
            <w:r w:rsidDel="00000000" w:rsidR="00000000" w:rsidRPr="00000000">
              <w:rPr>
                <w:rFonts w:ascii="Calibri" w:cs="Calibri" w:eastAsia="Calibri" w:hAnsi="Calibri"/>
                <w:b w:val="1"/>
                <w:sz w:val="24"/>
                <w:szCs w:val="24"/>
                <w:rtl w:val="0"/>
              </w:rPr>
              <w:t xml:space="preserve">Input</w:t>
            </w:r>
            <w:r w:rsidDel="00000000" w:rsidR="00000000" w:rsidRPr="00000000">
              <w:rPr>
                <w:rFonts w:ascii="Calibri" w:cs="Calibri" w:eastAsia="Calibri" w:hAnsi="Calibri"/>
                <w:sz w:val="24"/>
                <w:szCs w:val="24"/>
                <w:rtl w:val="0"/>
              </w:rPr>
              <w:t xml:space="preserve"> the reply of any of the 3 modalities</w:t>
            </w:r>
          </w:p>
          <w:p w:rsidR="00000000" w:rsidDel="00000000" w:rsidP="00000000" w:rsidRDefault="00000000" w:rsidRPr="00000000" w14:paraId="00000094">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4"/>
                <w:szCs w:val="24"/>
                <w:u w:val="none"/>
              </w:rPr>
            </w:pPr>
            <w:r w:rsidDel="00000000" w:rsidR="00000000" w:rsidRPr="00000000">
              <w:rPr>
                <w:rFonts w:ascii="Calibri" w:cs="Calibri" w:eastAsia="Calibri" w:hAnsi="Calibri"/>
                <w:b w:val="1"/>
                <w:sz w:val="24"/>
                <w:szCs w:val="24"/>
                <w:rtl w:val="0"/>
              </w:rPr>
              <w:t xml:space="preserve">Submit</w:t>
            </w:r>
            <w:r w:rsidDel="00000000" w:rsidR="00000000" w:rsidRPr="00000000">
              <w:rPr>
                <w:rFonts w:ascii="Calibri" w:cs="Calibri" w:eastAsia="Calibri" w:hAnsi="Calibri"/>
                <w:sz w:val="24"/>
                <w:szCs w:val="24"/>
                <w:rtl w:val="0"/>
              </w:rPr>
              <w:t xml:space="preserve"> the reply</w:t>
            </w:r>
          </w:p>
        </w:tc>
      </w:tr>
      <w:tr>
        <w:trPr>
          <w:cantSplit w:val="0"/>
          <w:tblHeader w:val="0"/>
        </w:trPr>
        <w:tc>
          <w:tcPr>
            <w:shd w:fill="d9d9d9" w:val="clear"/>
            <w:tcMar>
              <w:top w:w="100.0" w:type="dxa"/>
              <w:left w:w="100.0" w:type="dxa"/>
              <w:bottom w:w="100.0" w:type="dxa"/>
              <w:right w:w="100.0" w:type="dxa"/>
            </w:tcMar>
            <w:vAlign w:val="top"/>
          </w:tcPr>
          <w:p w:rsidR="00000000" w:rsidDel="00000000" w:rsidP="00000000" w:rsidRDefault="00000000" w:rsidRPr="00000000" w14:paraId="000000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Submit prompt</w:t>
            </w:r>
          </w:p>
        </w:tc>
        <w:tc>
          <w:tcPr>
            <w:shd w:fill="auto" w:val="clear"/>
            <w:tcMar>
              <w:top w:w="100.0" w:type="dxa"/>
              <w:left w:w="100.0" w:type="dxa"/>
              <w:bottom w:w="100.0" w:type="dxa"/>
              <w:right w:w="100.0" w:type="dxa"/>
            </w:tcMar>
            <w:vAlign w:val="top"/>
          </w:tcPr>
          <w:p w:rsidR="00000000" w:rsidDel="00000000" w:rsidP="00000000" w:rsidRDefault="00000000" w:rsidRPr="00000000" w14:paraId="000000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Where the user goes to submit their own prompt to be asked on a future day</w:t>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4"/>
                <w:szCs w:val="24"/>
                <w:u w:val="none"/>
              </w:rPr>
            </w:pPr>
            <w:r w:rsidDel="00000000" w:rsidR="00000000" w:rsidRPr="00000000">
              <w:rPr>
                <w:rFonts w:ascii="Calibri" w:cs="Calibri" w:eastAsia="Calibri" w:hAnsi="Calibri"/>
                <w:b w:val="1"/>
                <w:sz w:val="24"/>
                <w:szCs w:val="24"/>
                <w:rtl w:val="0"/>
              </w:rPr>
              <w:t xml:space="preserve">See</w:t>
            </w:r>
            <w:r w:rsidDel="00000000" w:rsidR="00000000" w:rsidRPr="00000000">
              <w:rPr>
                <w:rFonts w:ascii="Calibri" w:cs="Calibri" w:eastAsia="Calibri" w:hAnsi="Calibri"/>
                <w:sz w:val="24"/>
                <w:szCs w:val="24"/>
                <w:rtl w:val="0"/>
              </w:rPr>
              <w:t xml:space="preserve"> a description of how the prompt system works within the app</w:t>
            </w:r>
          </w:p>
          <w:p w:rsidR="00000000" w:rsidDel="00000000" w:rsidP="00000000" w:rsidRDefault="00000000" w:rsidRPr="00000000" w14:paraId="00000098">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4"/>
                <w:szCs w:val="24"/>
                <w:u w:val="none"/>
              </w:rPr>
            </w:pPr>
            <w:r w:rsidDel="00000000" w:rsidR="00000000" w:rsidRPr="00000000">
              <w:rPr>
                <w:rFonts w:ascii="Calibri" w:cs="Calibri" w:eastAsia="Calibri" w:hAnsi="Calibri"/>
                <w:b w:val="1"/>
                <w:sz w:val="24"/>
                <w:szCs w:val="24"/>
                <w:rtl w:val="0"/>
              </w:rPr>
              <w:t xml:space="preserve">Input </w:t>
            </w:r>
            <w:r w:rsidDel="00000000" w:rsidR="00000000" w:rsidRPr="00000000">
              <w:rPr>
                <w:rFonts w:ascii="Calibri" w:cs="Calibri" w:eastAsia="Calibri" w:hAnsi="Calibri"/>
                <w:sz w:val="24"/>
                <w:szCs w:val="24"/>
                <w:rtl w:val="0"/>
              </w:rPr>
              <w:t xml:space="preserve">a prompt of their own</w:t>
            </w:r>
            <w:r w:rsidDel="00000000" w:rsidR="00000000" w:rsidRPr="00000000">
              <w:rPr>
                <w:rtl w:val="0"/>
              </w:rPr>
            </w:r>
          </w:p>
        </w:tc>
      </w:tr>
      <w:tr>
        <w:trPr>
          <w:cantSplit w:val="0"/>
          <w:tblHeader w:val="0"/>
        </w:trPr>
        <w:tc>
          <w:tcPr>
            <w:shd w:fill="d9d9d9"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History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Where the user can see previous days’ conversations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widowControl w:val="0"/>
              <w:numPr>
                <w:ilvl w:val="0"/>
                <w:numId w:val="5"/>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See</w:t>
            </w:r>
            <w:r w:rsidDel="00000000" w:rsidR="00000000" w:rsidRPr="00000000">
              <w:rPr>
                <w:rFonts w:ascii="Calibri" w:cs="Calibri" w:eastAsia="Calibri" w:hAnsi="Calibri"/>
                <w:sz w:val="24"/>
                <w:szCs w:val="24"/>
                <w:rtl w:val="0"/>
              </w:rPr>
              <w:t xml:space="preserve"> responses to previous prompts</w:t>
            </w:r>
          </w:p>
          <w:p w:rsidR="00000000" w:rsidDel="00000000" w:rsidP="00000000" w:rsidRDefault="00000000" w:rsidRPr="00000000" w14:paraId="0000009C">
            <w:pPr>
              <w:widowControl w:val="0"/>
              <w:numPr>
                <w:ilvl w:val="0"/>
                <w:numId w:val="5"/>
              </w:numPr>
              <w:spacing w:line="240" w:lineRule="auto"/>
              <w:ind w:left="720" w:hanging="36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See </w:t>
            </w:r>
            <w:r w:rsidDel="00000000" w:rsidR="00000000" w:rsidRPr="00000000">
              <w:rPr>
                <w:rFonts w:ascii="Calibri" w:cs="Calibri" w:eastAsia="Calibri" w:hAnsi="Calibri"/>
                <w:sz w:val="24"/>
                <w:szCs w:val="24"/>
                <w:rtl w:val="0"/>
              </w:rPr>
              <w:t xml:space="preserve">replies to previous responses</w:t>
            </w:r>
          </w:p>
          <w:p w:rsidR="00000000" w:rsidDel="00000000" w:rsidP="00000000" w:rsidRDefault="00000000" w:rsidRPr="00000000" w14:paraId="0000009D">
            <w:pPr>
              <w:widowControl w:val="0"/>
              <w:numPr>
                <w:ilvl w:val="0"/>
                <w:numId w:val="5"/>
              </w:numPr>
              <w:spacing w:line="240" w:lineRule="auto"/>
              <w:ind w:left="720" w:hanging="36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Filter</w:t>
            </w:r>
            <w:r w:rsidDel="00000000" w:rsidR="00000000" w:rsidRPr="00000000">
              <w:rPr>
                <w:rFonts w:ascii="Calibri" w:cs="Calibri" w:eastAsia="Calibri" w:hAnsi="Calibri"/>
                <w:sz w:val="24"/>
                <w:szCs w:val="24"/>
                <w:rtl w:val="0"/>
              </w:rPr>
              <w:t xml:space="preserve"> by date to find more specific conversations</w:t>
            </w:r>
          </w:p>
          <w:p w:rsidR="00000000" w:rsidDel="00000000" w:rsidP="00000000" w:rsidRDefault="00000000" w:rsidRPr="00000000" w14:paraId="0000009E">
            <w:pPr>
              <w:widowControl w:val="0"/>
              <w:numPr>
                <w:ilvl w:val="0"/>
                <w:numId w:val="5"/>
              </w:numPr>
              <w:spacing w:line="240" w:lineRule="auto"/>
              <w:ind w:left="720" w:hanging="36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Search</w:t>
            </w:r>
            <w:r w:rsidDel="00000000" w:rsidR="00000000" w:rsidRPr="00000000">
              <w:rPr>
                <w:rFonts w:ascii="Calibri" w:cs="Calibri" w:eastAsia="Calibri" w:hAnsi="Calibri"/>
                <w:sz w:val="24"/>
                <w:szCs w:val="24"/>
                <w:rtl w:val="0"/>
              </w:rPr>
              <w:t xml:space="preserve"> by keyword to find more specific conversations</w:t>
            </w:r>
          </w:p>
        </w:tc>
      </w:tr>
      <w:tr>
        <w:trPr>
          <w:cantSplit w:val="0"/>
          <w:tblHeader w:val="0"/>
        </w:trPr>
        <w:tc>
          <w:tcPr>
            <w:shd w:fill="d9d9d9" w:val="clear"/>
            <w:tcMar>
              <w:top w:w="100.0" w:type="dxa"/>
              <w:left w:w="100.0" w:type="dxa"/>
              <w:bottom w:w="100.0" w:type="dxa"/>
              <w:right w:w="100.0" w:type="dxa"/>
            </w:tcMar>
            <w:vAlign w:val="top"/>
          </w:tcPr>
          <w:p w:rsidR="00000000" w:rsidDel="00000000" w:rsidP="00000000" w:rsidRDefault="00000000" w:rsidRPr="00000000" w14:paraId="000000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Profile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Where the user can see more information and edit their profile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See</w:t>
            </w:r>
            <w:r w:rsidDel="00000000" w:rsidR="00000000" w:rsidRPr="00000000">
              <w:rPr>
                <w:rFonts w:ascii="Calibri" w:cs="Calibri" w:eastAsia="Calibri" w:hAnsi="Calibri"/>
                <w:sz w:val="24"/>
                <w:szCs w:val="24"/>
                <w:rtl w:val="0"/>
              </w:rPr>
              <w:t xml:space="preserve"> badges and assess progress towards goals</w:t>
            </w:r>
          </w:p>
          <w:p w:rsidR="00000000" w:rsidDel="00000000" w:rsidP="00000000" w:rsidRDefault="00000000" w:rsidRPr="00000000" w14:paraId="000000A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Edit</w:t>
            </w:r>
            <w:r w:rsidDel="00000000" w:rsidR="00000000" w:rsidRPr="00000000">
              <w:rPr>
                <w:rFonts w:ascii="Calibri" w:cs="Calibri" w:eastAsia="Calibri" w:hAnsi="Calibri"/>
                <w:sz w:val="24"/>
                <w:szCs w:val="24"/>
                <w:rtl w:val="0"/>
              </w:rPr>
              <w:t xml:space="preserve"> profile photo or name</w:t>
            </w:r>
          </w:p>
        </w:tc>
      </w:tr>
    </w:tbl>
    <w:p w:rsidR="00000000" w:rsidDel="00000000" w:rsidP="00000000" w:rsidRDefault="00000000" w:rsidRPr="00000000" w14:paraId="000000A3">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4">
      <w:pPr>
        <w:widowControl w:val="0"/>
        <w:spacing w:line="276"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5">
      <w:pPr>
        <w:widowControl w:val="0"/>
        <w:spacing w:line="276" w:lineRule="auto"/>
        <w:jc w:val="left"/>
        <w:rPr>
          <w:rFonts w:ascii="Calibri" w:cs="Calibri" w:eastAsia="Calibri" w:hAnsi="Calibri"/>
          <w:sz w:val="26"/>
          <w:szCs w:val="26"/>
        </w:rPr>
      </w:pPr>
      <w:r w:rsidDel="00000000" w:rsidR="00000000" w:rsidRPr="00000000">
        <w:rPr>
          <w:rFonts w:ascii="Calibri" w:cs="Calibri" w:eastAsia="Calibri" w:hAnsi="Calibri"/>
          <w:sz w:val="26"/>
          <w:szCs w:val="26"/>
          <w:rtl w:val="0"/>
        </w:rPr>
        <w:t xml:space="preserve">The primary method of interaction with the interface is </w:t>
      </w:r>
      <w:r w:rsidDel="00000000" w:rsidR="00000000" w:rsidRPr="00000000">
        <w:rPr>
          <w:rFonts w:ascii="Calibri" w:cs="Calibri" w:eastAsia="Calibri" w:hAnsi="Calibri"/>
          <w:b w:val="1"/>
          <w:sz w:val="26"/>
          <w:szCs w:val="26"/>
          <w:rtl w:val="0"/>
        </w:rPr>
        <w:t xml:space="preserve">touch</w:t>
      </w:r>
      <w:r w:rsidDel="00000000" w:rsidR="00000000" w:rsidRPr="00000000">
        <w:rPr>
          <w:rFonts w:ascii="Calibri" w:cs="Calibri" w:eastAsia="Calibri" w:hAnsi="Calibri"/>
          <w:sz w:val="26"/>
          <w:szCs w:val="26"/>
          <w:rtl w:val="0"/>
        </w:rPr>
        <w:t xml:space="preserve">. However, there are </w:t>
      </w:r>
      <w:r w:rsidDel="00000000" w:rsidR="00000000" w:rsidRPr="00000000">
        <w:rPr>
          <w:rFonts w:ascii="Calibri" w:cs="Calibri" w:eastAsia="Calibri" w:hAnsi="Calibri"/>
          <w:b w:val="1"/>
          <w:sz w:val="26"/>
          <w:szCs w:val="26"/>
          <w:rtl w:val="0"/>
        </w:rPr>
        <w:t xml:space="preserve">non-text forms of interactions</w:t>
      </w:r>
      <w:r w:rsidDel="00000000" w:rsidR="00000000" w:rsidRPr="00000000">
        <w:rPr>
          <w:rFonts w:ascii="Calibri" w:cs="Calibri" w:eastAsia="Calibri" w:hAnsi="Calibri"/>
          <w:sz w:val="26"/>
          <w:szCs w:val="26"/>
          <w:rtl w:val="0"/>
        </w:rPr>
        <w:t xml:space="preserve">: the user may be prompted to type, speak, browse files, or link a song from Spotify. Each of these are dependent on user choice: we envision the user being given full control over how they communicate and what they are communicating.</w:t>
      </w:r>
    </w:p>
    <w:p w:rsidR="00000000" w:rsidDel="00000000" w:rsidP="00000000" w:rsidRDefault="00000000" w:rsidRPr="00000000" w14:paraId="000000A6">
      <w:pPr>
        <w:widowControl w:val="0"/>
        <w:spacing w:line="276" w:lineRule="auto"/>
        <w:jc w:val="left"/>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A7">
      <w:pPr>
        <w:widowControl w:val="0"/>
        <w:spacing w:line="276" w:lineRule="auto"/>
        <w:jc w:val="left"/>
        <w:rPr>
          <w:rFonts w:ascii="Calibri" w:cs="Calibri" w:eastAsia="Calibri" w:hAnsi="Calibri"/>
          <w:sz w:val="26"/>
          <w:szCs w:val="26"/>
        </w:rPr>
      </w:pPr>
      <w:r w:rsidDel="00000000" w:rsidR="00000000" w:rsidRPr="00000000">
        <w:rPr>
          <w:rFonts w:ascii="Calibri" w:cs="Calibri" w:eastAsia="Calibri" w:hAnsi="Calibri"/>
          <w:sz w:val="26"/>
          <w:szCs w:val="26"/>
          <w:rtl w:val="0"/>
        </w:rPr>
        <w:t xml:space="preserve">Our vision with the home page is that, at a minimum, </w:t>
      </w:r>
      <w:r w:rsidDel="00000000" w:rsidR="00000000" w:rsidRPr="00000000">
        <w:rPr>
          <w:rFonts w:ascii="Calibri" w:cs="Calibri" w:eastAsia="Calibri" w:hAnsi="Calibri"/>
          <w:b w:val="1"/>
          <w:sz w:val="26"/>
          <w:szCs w:val="26"/>
          <w:rtl w:val="0"/>
        </w:rPr>
        <w:t xml:space="preserve">you can go on the app and, without pressing anything, see today’s conversation, which is intended to be valuable in and of itself</w:t>
      </w:r>
      <w:r w:rsidDel="00000000" w:rsidR="00000000" w:rsidRPr="00000000">
        <w:rPr>
          <w:rFonts w:ascii="Calibri" w:cs="Calibri" w:eastAsia="Calibri" w:hAnsi="Calibri"/>
          <w:sz w:val="26"/>
          <w:szCs w:val="26"/>
          <w:rtl w:val="0"/>
        </w:rPr>
        <w:t xml:space="preserve">. At best, you are given full agency to respond to the daily prompt yourself, interact with your family in our form of a comment section, and also contribute to future conversation through submitting a prompt of your own. Our primary </w:t>
      </w:r>
      <w:r w:rsidDel="00000000" w:rsidR="00000000" w:rsidRPr="00000000">
        <w:rPr>
          <w:rFonts w:ascii="Calibri" w:cs="Calibri" w:eastAsia="Calibri" w:hAnsi="Calibri"/>
          <w:b w:val="1"/>
          <w:sz w:val="26"/>
          <w:szCs w:val="26"/>
          <w:rtl w:val="0"/>
        </w:rPr>
        <w:t xml:space="preserve">goal is to make familial conversation as frictionless and enjoyable as possible</w:t>
      </w:r>
      <w:r w:rsidDel="00000000" w:rsidR="00000000" w:rsidRPr="00000000">
        <w:rPr>
          <w:rFonts w:ascii="Calibri" w:cs="Calibri" w:eastAsia="Calibri" w:hAnsi="Calibri"/>
          <w:sz w:val="26"/>
          <w:szCs w:val="26"/>
          <w:rtl w:val="0"/>
        </w:rPr>
        <w:t xml:space="preserve">, and an informative home page that can stand on its own is essential to achieving that.</w:t>
      </w:r>
    </w:p>
    <w:p w:rsidR="00000000" w:rsidDel="00000000" w:rsidP="00000000" w:rsidRDefault="00000000" w:rsidRPr="00000000" w14:paraId="000000A8">
      <w:pPr>
        <w:widowControl w:val="0"/>
        <w:spacing w:line="276" w:lineRule="auto"/>
        <w:jc w:val="left"/>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A9">
      <w:pPr>
        <w:widowControl w:val="0"/>
        <w:spacing w:line="276" w:lineRule="auto"/>
        <w:jc w:val="left"/>
        <w:rPr>
          <w:rFonts w:ascii="Calibri" w:cs="Calibri" w:eastAsia="Calibri" w:hAnsi="Calibri"/>
          <w:sz w:val="26"/>
          <w:szCs w:val="26"/>
        </w:rPr>
      </w:pPr>
      <w:r w:rsidDel="00000000" w:rsidR="00000000" w:rsidRPr="00000000">
        <w:rPr>
          <w:rFonts w:ascii="Calibri" w:cs="Calibri" w:eastAsia="Calibri" w:hAnsi="Calibri"/>
          <w:sz w:val="26"/>
          <w:szCs w:val="26"/>
          <w:rtl w:val="0"/>
        </w:rPr>
        <w:t xml:space="preserve">We see the fun, daily appeal of the app to both: 1) </w:t>
      </w:r>
      <w:r w:rsidDel="00000000" w:rsidR="00000000" w:rsidRPr="00000000">
        <w:rPr>
          <w:rFonts w:ascii="Calibri" w:cs="Calibri" w:eastAsia="Calibri" w:hAnsi="Calibri"/>
          <w:b w:val="1"/>
          <w:sz w:val="26"/>
          <w:szCs w:val="26"/>
          <w:rtl w:val="0"/>
        </w:rPr>
        <w:t xml:space="preserve">engage young people</w:t>
      </w:r>
      <w:r w:rsidDel="00000000" w:rsidR="00000000" w:rsidRPr="00000000">
        <w:rPr>
          <w:rFonts w:ascii="Calibri" w:cs="Calibri" w:eastAsia="Calibri" w:hAnsi="Calibri"/>
          <w:sz w:val="26"/>
          <w:szCs w:val="26"/>
          <w:rtl w:val="0"/>
        </w:rPr>
        <w:t xml:space="preserve"> used to a gamelike environment, 2) make the </w:t>
      </w:r>
      <w:r w:rsidDel="00000000" w:rsidR="00000000" w:rsidRPr="00000000">
        <w:rPr>
          <w:rFonts w:ascii="Calibri" w:cs="Calibri" w:eastAsia="Calibri" w:hAnsi="Calibri"/>
          <w:b w:val="1"/>
          <w:sz w:val="26"/>
          <w:szCs w:val="26"/>
          <w:rtl w:val="0"/>
        </w:rPr>
        <w:t xml:space="preserve">user experience for older users </w:t>
      </w:r>
      <w:r w:rsidDel="00000000" w:rsidR="00000000" w:rsidRPr="00000000">
        <w:rPr>
          <w:rFonts w:ascii="Calibri" w:cs="Calibri" w:eastAsia="Calibri" w:hAnsi="Calibri"/>
          <w:sz w:val="26"/>
          <w:szCs w:val="26"/>
          <w:rtl w:val="0"/>
        </w:rPr>
        <w:t xml:space="preserve">as</w:t>
      </w:r>
      <w:r w:rsidDel="00000000" w:rsidR="00000000" w:rsidRPr="00000000">
        <w:rPr>
          <w:rFonts w:ascii="Calibri" w:cs="Calibri" w:eastAsia="Calibri" w:hAnsi="Calibri"/>
          <w:b w:val="1"/>
          <w:sz w:val="26"/>
          <w:szCs w:val="26"/>
          <w:rtl w:val="0"/>
        </w:rPr>
        <w:t xml:space="preserve"> simple and accessible</w:t>
      </w:r>
      <w:r w:rsidDel="00000000" w:rsidR="00000000" w:rsidRPr="00000000">
        <w:rPr>
          <w:rFonts w:ascii="Calibri" w:cs="Calibri" w:eastAsia="Calibri" w:hAnsi="Calibri"/>
          <w:sz w:val="26"/>
          <w:szCs w:val="26"/>
          <w:rtl w:val="0"/>
        </w:rPr>
        <w:t xml:space="preserve"> as possible. </w:t>
      </w:r>
      <w:r w:rsidDel="00000000" w:rsidR="00000000" w:rsidRPr="00000000">
        <w:rPr>
          <w:rFonts w:ascii="Calibri" w:cs="Calibri" w:eastAsia="Calibri" w:hAnsi="Calibri"/>
          <w:b w:val="1"/>
          <w:sz w:val="26"/>
          <w:szCs w:val="26"/>
          <w:rtl w:val="0"/>
        </w:rPr>
        <w:t xml:space="preserve">The core functionality (and simple task) of responding to a prompt is the biggest button on the screen.</w:t>
      </w:r>
      <w:r w:rsidDel="00000000" w:rsidR="00000000" w:rsidRPr="00000000">
        <w:rPr>
          <w:rFonts w:ascii="Calibri" w:cs="Calibri" w:eastAsia="Calibri" w:hAnsi="Calibri"/>
          <w:sz w:val="26"/>
          <w:szCs w:val="26"/>
          <w:rtl w:val="0"/>
        </w:rPr>
        <w:t xml:space="preserve"> In our testing, we found that the “RESPOND” button was by far the most pressed button and was so prominent that when people were confused on a task they would just press the button anyway. More complex tasks are behind more complex interactions like tapping on a response thumbnail (in the case of the moderate task), or tapping on the small “choose prompt” button in the button right.</w:t>
      </w:r>
    </w:p>
    <w:p w:rsidR="00000000" w:rsidDel="00000000" w:rsidP="00000000" w:rsidRDefault="00000000" w:rsidRPr="00000000" w14:paraId="000000AA">
      <w:pPr>
        <w:widowControl w:val="0"/>
        <w:spacing w:line="276" w:lineRule="auto"/>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B">
      <w:pPr>
        <w:numPr>
          <w:ilvl w:val="0"/>
          <w:numId w:val="6"/>
        </w:numPr>
        <w:ind w:left="720" w:hanging="360"/>
        <w:rPr>
          <w:rFonts w:ascii="Calibri" w:cs="Calibri" w:eastAsia="Calibri" w:hAnsi="Calibri"/>
          <w:b w:val="1"/>
          <w:sz w:val="30"/>
          <w:szCs w:val="30"/>
        </w:rPr>
      </w:pPr>
      <w:r w:rsidDel="00000000" w:rsidR="00000000" w:rsidRPr="00000000">
        <w:rPr>
          <w:rFonts w:ascii="Calibri" w:cs="Calibri" w:eastAsia="Calibri" w:hAnsi="Calibri"/>
          <w:b w:val="1"/>
          <w:sz w:val="30"/>
          <w:szCs w:val="30"/>
          <w:rtl w:val="0"/>
        </w:rPr>
        <w:t xml:space="preserve">Task Flows with Transitions &amp; Interactions Labeled </w:t>
      </w:r>
    </w:p>
    <w:p w:rsidR="00000000" w:rsidDel="00000000" w:rsidP="00000000" w:rsidRDefault="00000000" w:rsidRPr="00000000" w14:paraId="000000AC">
      <w:pPr>
        <w:widowControl w:val="0"/>
        <w:spacing w:line="276" w:lineRule="auto"/>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D">
      <w:pPr>
        <w:widowControl w:val="0"/>
        <w:spacing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6084779" cy="3098825"/>
            <wp:effectExtent b="0" l="0" r="0" t="0"/>
            <wp:docPr id="15" name="image8.png"/>
            <a:graphic>
              <a:graphicData uri="http://schemas.openxmlformats.org/drawingml/2006/picture">
                <pic:pic>
                  <pic:nvPicPr>
                    <pic:cNvPr id="0" name="image8.png"/>
                    <pic:cNvPicPr preferRelativeResize="0"/>
                  </pic:nvPicPr>
                  <pic:blipFill>
                    <a:blip r:embed="rId15"/>
                    <a:srcRect b="17851" l="2564" r="2403" t="8132"/>
                    <a:stretch>
                      <a:fillRect/>
                    </a:stretch>
                  </pic:blipFill>
                  <pic:spPr>
                    <a:xfrm>
                      <a:off x="0" y="0"/>
                      <a:ext cx="6084779" cy="3098825"/>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widowControl w:val="0"/>
        <w:spacing w:line="276" w:lineRule="auto"/>
        <w:jc w:val="left"/>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Figure 8:</w:t>
      </w:r>
      <w:r w:rsidDel="00000000" w:rsidR="00000000" w:rsidRPr="00000000">
        <w:rPr>
          <w:rFonts w:ascii="Calibri" w:cs="Calibri" w:eastAsia="Calibri" w:hAnsi="Calibri"/>
          <w:sz w:val="24"/>
          <w:szCs w:val="24"/>
          <w:rtl w:val="0"/>
        </w:rPr>
        <w:t xml:space="preserve"> Simple task of responding to a prompt.</w:t>
      </w:r>
    </w:p>
    <w:p w:rsidR="00000000" w:rsidDel="00000000" w:rsidP="00000000" w:rsidRDefault="00000000" w:rsidRPr="00000000" w14:paraId="000000AF">
      <w:pPr>
        <w:widowControl w:val="0"/>
        <w:spacing w:line="276" w:lineRule="auto"/>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0">
      <w:pPr>
        <w:widowControl w:val="0"/>
        <w:spacing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6148388" cy="4577348"/>
            <wp:effectExtent b="0" l="0" r="0" t="0"/>
            <wp:docPr id="6" name="image10.png"/>
            <a:graphic>
              <a:graphicData uri="http://schemas.openxmlformats.org/drawingml/2006/picture">
                <pic:pic>
                  <pic:nvPicPr>
                    <pic:cNvPr id="0" name="image10.png"/>
                    <pic:cNvPicPr preferRelativeResize="0"/>
                  </pic:nvPicPr>
                  <pic:blipFill>
                    <a:blip r:embed="rId16"/>
                    <a:srcRect b="3740" l="1760" r="1600" t="7677"/>
                    <a:stretch>
                      <a:fillRect/>
                    </a:stretch>
                  </pic:blipFill>
                  <pic:spPr>
                    <a:xfrm>
                      <a:off x="0" y="0"/>
                      <a:ext cx="6148388" cy="4577348"/>
                    </a:xfrm>
                    <a:prstGeom prst="rect"/>
                    <a:ln/>
                  </pic:spPr>
                </pic:pic>
              </a:graphicData>
            </a:graphic>
          </wp:inline>
        </w:drawing>
      </w:r>
      <w:r w:rsidDel="00000000" w:rsidR="00000000" w:rsidRPr="00000000">
        <w:rPr>
          <w:rtl w:val="0"/>
        </w:rPr>
      </w:r>
    </w:p>
    <w:p w:rsidR="00000000" w:rsidDel="00000000" w:rsidP="00000000" w:rsidRDefault="00000000" w:rsidRPr="00000000" w14:paraId="000000B1">
      <w:pPr>
        <w:widowControl w:val="0"/>
        <w:spacing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5943600" cy="2806700"/>
            <wp:effectExtent b="0" l="0" r="0" t="0"/>
            <wp:docPr id="13" name="image7.png"/>
            <a:graphic>
              <a:graphicData uri="http://schemas.openxmlformats.org/drawingml/2006/picture">
                <pic:pic>
                  <pic:nvPicPr>
                    <pic:cNvPr id="0" name="image7.png"/>
                    <pic:cNvPicPr preferRelativeResize="0"/>
                  </pic:nvPicPr>
                  <pic:blipFill>
                    <a:blip r:embed="rId17"/>
                    <a:srcRect b="0" l="0" r="0" t="0"/>
                    <a:stretch>
                      <a:fillRect/>
                    </a:stretch>
                  </pic:blipFill>
                  <pic:spPr>
                    <a:xfrm>
                      <a:off x="0" y="0"/>
                      <a:ext cx="5943600" cy="2806700"/>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widowControl w:val="0"/>
        <w:spacing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5943600" cy="2794000"/>
            <wp:effectExtent b="0" l="0" r="0" t="0"/>
            <wp:docPr id="14" name="image4.png"/>
            <a:graphic>
              <a:graphicData uri="http://schemas.openxmlformats.org/drawingml/2006/picture">
                <pic:pic>
                  <pic:nvPicPr>
                    <pic:cNvPr id="0" name="image4.png"/>
                    <pic:cNvPicPr preferRelativeResize="0"/>
                  </pic:nvPicPr>
                  <pic:blipFill>
                    <a:blip r:embed="rId18"/>
                    <a:srcRect b="0" l="0" r="0" t="0"/>
                    <a:stretch>
                      <a:fillRect/>
                    </a:stretch>
                  </pic:blipFill>
                  <pic:spPr>
                    <a:xfrm>
                      <a:off x="0" y="0"/>
                      <a:ext cx="5943600" cy="2794000"/>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widowControl w:val="0"/>
        <w:spacing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5943600" cy="2806700"/>
            <wp:effectExtent b="0" l="0" r="0" t="0"/>
            <wp:docPr id="16" name="image6.png"/>
            <a:graphic>
              <a:graphicData uri="http://schemas.openxmlformats.org/drawingml/2006/picture">
                <pic:pic>
                  <pic:nvPicPr>
                    <pic:cNvPr id="0" name="image6.png"/>
                    <pic:cNvPicPr preferRelativeResize="0"/>
                  </pic:nvPicPr>
                  <pic:blipFill>
                    <a:blip r:embed="rId19"/>
                    <a:srcRect b="0" l="0" r="0" t="0"/>
                    <a:stretch>
                      <a:fillRect/>
                    </a:stretch>
                  </pic:blipFill>
                  <pic:spPr>
                    <a:xfrm>
                      <a:off x="0" y="0"/>
                      <a:ext cx="5943600" cy="2806700"/>
                    </a:xfrm>
                    <a:prstGeom prst="rect"/>
                    <a:ln/>
                  </pic:spPr>
                </pic:pic>
              </a:graphicData>
            </a:graphic>
          </wp:inline>
        </w:drawing>
      </w:r>
      <w:r w:rsidDel="00000000" w:rsidR="00000000" w:rsidRPr="00000000">
        <w:rPr>
          <w:rtl w:val="0"/>
        </w:rPr>
      </w:r>
    </w:p>
    <w:p w:rsidR="00000000" w:rsidDel="00000000" w:rsidP="00000000" w:rsidRDefault="00000000" w:rsidRPr="00000000" w14:paraId="000000B4">
      <w:pPr>
        <w:widowControl w:val="0"/>
        <w:spacing w:line="276" w:lineRule="auto"/>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5">
      <w:pPr>
        <w:widowControl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Figure 9:</w:t>
      </w:r>
      <w:r w:rsidDel="00000000" w:rsidR="00000000" w:rsidRPr="00000000">
        <w:rPr>
          <w:rFonts w:ascii="Calibri" w:cs="Calibri" w:eastAsia="Calibri" w:hAnsi="Calibri"/>
          <w:sz w:val="24"/>
          <w:szCs w:val="24"/>
          <w:rtl w:val="0"/>
        </w:rPr>
        <w:t xml:space="preserve"> Moderate task of replying to a response.</w:t>
      </w:r>
    </w:p>
    <w:p w:rsidR="00000000" w:rsidDel="00000000" w:rsidP="00000000" w:rsidRDefault="00000000" w:rsidRPr="00000000" w14:paraId="000000B6">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7">
      <w:pPr>
        <w:widowControl w:val="0"/>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6040755" cy="3025859"/>
            <wp:effectExtent b="0" l="0" r="0" t="0"/>
            <wp:docPr id="11" name="image2.png"/>
            <a:graphic>
              <a:graphicData uri="http://schemas.openxmlformats.org/drawingml/2006/picture">
                <pic:pic>
                  <pic:nvPicPr>
                    <pic:cNvPr id="0" name="image2.png"/>
                    <pic:cNvPicPr preferRelativeResize="0"/>
                  </pic:nvPicPr>
                  <pic:blipFill>
                    <a:blip r:embed="rId20"/>
                    <a:srcRect b="9764" l="6955" r="4868" t="9117"/>
                    <a:stretch>
                      <a:fillRect/>
                    </a:stretch>
                  </pic:blipFill>
                  <pic:spPr>
                    <a:xfrm>
                      <a:off x="0" y="0"/>
                      <a:ext cx="6040755" cy="3025859"/>
                    </a:xfrm>
                    <a:prstGeom prst="rect"/>
                    <a:ln/>
                  </pic:spPr>
                </pic:pic>
              </a:graphicData>
            </a:graphic>
          </wp:inline>
        </w:drawing>
      </w:r>
      <w:r w:rsidDel="00000000" w:rsidR="00000000" w:rsidRPr="00000000">
        <w:rPr>
          <w:rtl w:val="0"/>
        </w:rPr>
      </w:r>
    </w:p>
    <w:p w:rsidR="00000000" w:rsidDel="00000000" w:rsidP="00000000" w:rsidRDefault="00000000" w:rsidRPr="00000000" w14:paraId="000000B8">
      <w:pPr>
        <w:widowControl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Figure 10</w:t>
      </w:r>
      <w:r w:rsidDel="00000000" w:rsidR="00000000" w:rsidRPr="00000000">
        <w:rPr>
          <w:rFonts w:ascii="Calibri" w:cs="Calibri" w:eastAsia="Calibri" w:hAnsi="Calibri"/>
          <w:sz w:val="24"/>
          <w:szCs w:val="24"/>
          <w:rtl w:val="0"/>
        </w:rPr>
        <w:t xml:space="preserve">: Complex task of submitting a prompt.</w:t>
      </w:r>
    </w:p>
    <w:p w:rsidR="00000000" w:rsidDel="00000000" w:rsidP="00000000" w:rsidRDefault="00000000" w:rsidRPr="00000000" w14:paraId="000000B9">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A">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provide the disclaimer “SUBMITTED PROMPTS ARE DRAWN EACH DAY FROM A POOL OF PROMPTS - SOME FROM YOUR GROUP AND SOME FROM US” to explain our system of essentially pulling prompts out of a hat each day. When there aren’t any submitted user prompts, our system will generate prompts that will supplement. These suggested prompts will learn from previous responses to assess what prompts would be appropriate.</w:t>
      </w:r>
    </w:p>
    <w:p w:rsidR="00000000" w:rsidDel="00000000" w:rsidP="00000000" w:rsidRDefault="00000000" w:rsidRPr="00000000" w14:paraId="000000BB">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C">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D">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E">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F">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0">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1">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2">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3">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4">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5">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6">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7">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8">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9">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A">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B">
      <w:pPr>
        <w:numPr>
          <w:ilvl w:val="0"/>
          <w:numId w:val="6"/>
        </w:numPr>
        <w:ind w:left="720" w:hanging="360"/>
        <w:rPr>
          <w:rFonts w:ascii="Calibri" w:cs="Calibri" w:eastAsia="Calibri" w:hAnsi="Calibri"/>
          <w:b w:val="1"/>
          <w:sz w:val="30"/>
          <w:szCs w:val="30"/>
        </w:rPr>
      </w:pPr>
      <w:r w:rsidDel="00000000" w:rsidR="00000000" w:rsidRPr="00000000">
        <w:rPr>
          <w:rFonts w:ascii="Calibri" w:cs="Calibri" w:eastAsia="Calibri" w:hAnsi="Calibri"/>
          <w:b w:val="1"/>
          <w:sz w:val="30"/>
          <w:szCs w:val="30"/>
          <w:rtl w:val="0"/>
        </w:rPr>
        <w:t xml:space="preserve">Birds-eye View Image of the Entire System </w:t>
      </w:r>
    </w:p>
    <w:p w:rsidR="00000000" w:rsidDel="00000000" w:rsidP="00000000" w:rsidRDefault="00000000" w:rsidRPr="00000000" w14:paraId="000000CC">
      <w:pPr>
        <w:rPr>
          <w:rFonts w:ascii="Calibri" w:cs="Calibri" w:eastAsia="Calibri" w:hAnsi="Calibri"/>
          <w:b w:val="1"/>
          <w:sz w:val="30"/>
          <w:szCs w:val="30"/>
        </w:rPr>
      </w:pPr>
      <w:r w:rsidDel="00000000" w:rsidR="00000000" w:rsidRPr="00000000">
        <w:rPr>
          <w:rFonts w:ascii="Calibri" w:cs="Calibri" w:eastAsia="Calibri" w:hAnsi="Calibri"/>
          <w:b w:val="1"/>
          <w:sz w:val="30"/>
          <w:szCs w:val="30"/>
        </w:rPr>
        <w:drawing>
          <wp:inline distB="114300" distT="114300" distL="114300" distR="114300">
            <wp:extent cx="5943600" cy="3124200"/>
            <wp:effectExtent b="0" l="0" r="0" t="0"/>
            <wp:docPr id="17" name="image9.png"/>
            <a:graphic>
              <a:graphicData uri="http://schemas.openxmlformats.org/drawingml/2006/picture">
                <pic:pic>
                  <pic:nvPicPr>
                    <pic:cNvPr id="0" name="image9.png"/>
                    <pic:cNvPicPr preferRelativeResize="0"/>
                  </pic:nvPicPr>
                  <pic:blipFill>
                    <a:blip r:embed="rId21"/>
                    <a:srcRect b="0" l="0" r="0" t="0"/>
                    <a:stretch>
                      <a:fillRect/>
                    </a:stretch>
                  </pic:blipFill>
                  <pic:spPr>
                    <a:xfrm>
                      <a:off x="0" y="0"/>
                      <a:ext cx="5943600"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widowControl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Figure 11:</w:t>
      </w:r>
      <w:r w:rsidDel="00000000" w:rsidR="00000000" w:rsidRPr="00000000">
        <w:rPr>
          <w:rFonts w:ascii="Calibri" w:cs="Calibri" w:eastAsia="Calibri" w:hAnsi="Calibri"/>
          <w:sz w:val="24"/>
          <w:szCs w:val="24"/>
          <w:rtl w:val="0"/>
        </w:rPr>
        <w:t xml:space="preserve"> Bird’s Eye View. </w:t>
      </w:r>
    </w:p>
    <w:p w:rsidR="00000000" w:rsidDel="00000000" w:rsidP="00000000" w:rsidRDefault="00000000" w:rsidRPr="00000000" w14:paraId="000000CE">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F">
      <w:pPr>
        <w:numPr>
          <w:ilvl w:val="0"/>
          <w:numId w:val="6"/>
        </w:numPr>
        <w:ind w:left="720" w:hanging="360"/>
        <w:rPr>
          <w:rFonts w:ascii="Calibri" w:cs="Calibri" w:eastAsia="Calibri" w:hAnsi="Calibri"/>
          <w:b w:val="1"/>
          <w:sz w:val="30"/>
          <w:szCs w:val="30"/>
        </w:rPr>
      </w:pPr>
      <w:r w:rsidDel="00000000" w:rsidR="00000000" w:rsidRPr="00000000">
        <w:rPr>
          <w:rFonts w:ascii="Calibri" w:cs="Calibri" w:eastAsia="Calibri" w:hAnsi="Calibri"/>
          <w:b w:val="1"/>
          <w:sz w:val="30"/>
          <w:szCs w:val="30"/>
          <w:rtl w:val="0"/>
        </w:rPr>
        <w:t xml:space="preserve">Non-core Task Flows</w:t>
      </w:r>
    </w:p>
    <w:p w:rsidR="00000000" w:rsidDel="00000000" w:rsidP="00000000" w:rsidRDefault="00000000" w:rsidRPr="00000000" w14:paraId="000000D0">
      <w:pPr>
        <w:ind w:left="720" w:firstLine="0"/>
        <w:rPr>
          <w:rFonts w:ascii="Calibri" w:cs="Calibri" w:eastAsia="Calibri" w:hAnsi="Calibri"/>
          <w:b w:val="1"/>
          <w:sz w:val="30"/>
          <w:szCs w:val="30"/>
        </w:rPr>
      </w:pPr>
      <w:r w:rsidDel="00000000" w:rsidR="00000000" w:rsidRPr="00000000">
        <w:rPr>
          <w:rFonts w:ascii="Calibri" w:cs="Calibri" w:eastAsia="Calibri" w:hAnsi="Calibri"/>
          <w:b w:val="1"/>
          <w:sz w:val="30"/>
          <w:szCs w:val="30"/>
        </w:rPr>
        <w:drawing>
          <wp:inline distB="114300" distT="114300" distL="114300" distR="114300">
            <wp:extent cx="4419600" cy="3409950"/>
            <wp:effectExtent b="0" l="0" r="0" t="0"/>
            <wp:docPr id="5" name="image5.png"/>
            <a:graphic>
              <a:graphicData uri="http://schemas.openxmlformats.org/drawingml/2006/picture">
                <pic:pic>
                  <pic:nvPicPr>
                    <pic:cNvPr id="0" name="image5.png"/>
                    <pic:cNvPicPr preferRelativeResize="0"/>
                  </pic:nvPicPr>
                  <pic:blipFill>
                    <a:blip r:embed="rId22"/>
                    <a:srcRect b="10435" l="16185" r="9455" t="8893"/>
                    <a:stretch>
                      <a:fillRect/>
                    </a:stretch>
                  </pic:blipFill>
                  <pic:spPr>
                    <a:xfrm>
                      <a:off x="0" y="0"/>
                      <a:ext cx="4419600" cy="3409950"/>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widowControl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Figure 12:</w:t>
      </w:r>
      <w:r w:rsidDel="00000000" w:rsidR="00000000" w:rsidRPr="00000000">
        <w:rPr>
          <w:rFonts w:ascii="Calibri" w:cs="Calibri" w:eastAsia="Calibri" w:hAnsi="Calibri"/>
          <w:sz w:val="24"/>
          <w:szCs w:val="24"/>
          <w:rtl w:val="0"/>
        </w:rPr>
        <w:t xml:space="preserve"> Profile screen. </w:t>
      </w:r>
    </w:p>
    <w:p w:rsidR="00000000" w:rsidDel="00000000" w:rsidP="00000000" w:rsidRDefault="00000000" w:rsidRPr="00000000" w14:paraId="000000D2">
      <w:pPr>
        <w:widowControl w:val="0"/>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5393055" cy="4974371"/>
            <wp:effectExtent b="0" l="0" r="0" t="0"/>
            <wp:docPr id="7" name="image11.png"/>
            <a:graphic>
              <a:graphicData uri="http://schemas.openxmlformats.org/drawingml/2006/picture">
                <pic:pic>
                  <pic:nvPicPr>
                    <pic:cNvPr id="0" name="image11.png"/>
                    <pic:cNvPicPr preferRelativeResize="0"/>
                  </pic:nvPicPr>
                  <pic:blipFill>
                    <a:blip r:embed="rId23"/>
                    <a:srcRect b="8342" l="5551" r="7583" t="5934"/>
                    <a:stretch>
                      <a:fillRect/>
                    </a:stretch>
                  </pic:blipFill>
                  <pic:spPr>
                    <a:xfrm>
                      <a:off x="0" y="0"/>
                      <a:ext cx="5393055" cy="4974371"/>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widowControl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Figure 12:</w:t>
      </w:r>
      <w:r w:rsidDel="00000000" w:rsidR="00000000" w:rsidRPr="00000000">
        <w:rPr>
          <w:rFonts w:ascii="Calibri" w:cs="Calibri" w:eastAsia="Calibri" w:hAnsi="Calibri"/>
          <w:sz w:val="24"/>
          <w:szCs w:val="24"/>
          <w:rtl w:val="0"/>
        </w:rPr>
        <w:t xml:space="preserve"> Profile tab. </w:t>
      </w:r>
    </w:p>
    <w:p w:rsidR="00000000" w:rsidDel="00000000" w:rsidP="00000000" w:rsidRDefault="00000000" w:rsidRPr="00000000" w14:paraId="000000D4">
      <w:pPr>
        <w:widowControl w:val="0"/>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5454015" cy="2951350"/>
            <wp:effectExtent b="0" l="0" r="0" t="0"/>
            <wp:docPr id="12" name="image1.png"/>
            <a:graphic>
              <a:graphicData uri="http://schemas.openxmlformats.org/drawingml/2006/picture">
                <pic:pic>
                  <pic:nvPicPr>
                    <pic:cNvPr id="0" name="image1.png"/>
                    <pic:cNvPicPr preferRelativeResize="0"/>
                  </pic:nvPicPr>
                  <pic:blipFill>
                    <a:blip r:embed="rId24"/>
                    <a:srcRect b="21423" l="9650" r="7660" t="6563"/>
                    <a:stretch>
                      <a:fillRect/>
                    </a:stretch>
                  </pic:blipFill>
                  <pic:spPr>
                    <a:xfrm>
                      <a:off x="0" y="0"/>
                      <a:ext cx="5454015" cy="2951350"/>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widowControl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Figure 13:</w:t>
      </w:r>
      <w:r w:rsidDel="00000000" w:rsidR="00000000" w:rsidRPr="00000000">
        <w:rPr>
          <w:rFonts w:ascii="Calibri" w:cs="Calibri" w:eastAsia="Calibri" w:hAnsi="Calibri"/>
          <w:sz w:val="24"/>
          <w:szCs w:val="24"/>
          <w:rtl w:val="0"/>
        </w:rPr>
        <w:t xml:space="preserve"> Placeholder screens. </w:t>
      </w:r>
    </w:p>
    <w:sectPr>
      <w:headerReference r:id="rId25"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Times New Roman"/>
  <w:font w:name="Vidaloka">
    <w:embedRegular w:fontKey="{00000000-0000-0000-0000-000000000000}" r:id="rId1"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6">
    <w:pPr>
      <w:ind w:left="8640" w:firstLine="0"/>
      <w:rPr/>
    </w:pPr>
    <w:r w:rsidDel="00000000" w:rsidR="00000000" w:rsidRPr="00000000">
      <w:rPr>
        <w:rtl w:val="0"/>
      </w:rPr>
      <w:t xml:space="preserve">         </w:t>
    </w: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png"/><Relationship Id="rId22" Type="http://schemas.openxmlformats.org/officeDocument/2006/relationships/image" Target="media/image5.png"/><Relationship Id="rId21" Type="http://schemas.openxmlformats.org/officeDocument/2006/relationships/image" Target="media/image9.png"/><Relationship Id="rId24" Type="http://schemas.openxmlformats.org/officeDocument/2006/relationships/image" Target="media/image1.png"/><Relationship Id="rId23" Type="http://schemas.openxmlformats.org/officeDocument/2006/relationships/image" Target="media/image1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jpg"/><Relationship Id="rId25" Type="http://schemas.openxmlformats.org/officeDocument/2006/relationships/header" Target="header1.xml"/><Relationship Id="rId5" Type="http://schemas.openxmlformats.org/officeDocument/2006/relationships/styles" Target="styles.xml"/><Relationship Id="rId6" Type="http://schemas.openxmlformats.org/officeDocument/2006/relationships/hyperlink" Target="https://docs.google.com/document/d/1_WknckqzYYNrlUKyM9L9SZnGQKooZzExCweXDNTnjFQ/edit#heading=h.30j0zll" TargetMode="External"/><Relationship Id="rId7" Type="http://schemas.openxmlformats.org/officeDocument/2006/relationships/hyperlink" Target="https://docs.google.com/document/d/1_WknckqzYYNrlUKyM9L9SZnGQKooZzExCweXDNTnjFQ/edit#heading=h.3dy6vkm" TargetMode="External"/><Relationship Id="rId8" Type="http://schemas.openxmlformats.org/officeDocument/2006/relationships/image" Target="media/image12.jpg"/><Relationship Id="rId11" Type="http://schemas.openxmlformats.org/officeDocument/2006/relationships/image" Target="media/image14.jpg"/><Relationship Id="rId10" Type="http://schemas.openxmlformats.org/officeDocument/2006/relationships/image" Target="media/image15.jpg"/><Relationship Id="rId13" Type="http://schemas.openxmlformats.org/officeDocument/2006/relationships/image" Target="media/image17.png"/><Relationship Id="rId12" Type="http://schemas.openxmlformats.org/officeDocument/2006/relationships/image" Target="media/image16.jpg"/><Relationship Id="rId15" Type="http://schemas.openxmlformats.org/officeDocument/2006/relationships/image" Target="media/image8.png"/><Relationship Id="rId14" Type="http://schemas.openxmlformats.org/officeDocument/2006/relationships/image" Target="media/image3.png"/><Relationship Id="rId17" Type="http://schemas.openxmlformats.org/officeDocument/2006/relationships/image" Target="media/image7.png"/><Relationship Id="rId16" Type="http://schemas.openxmlformats.org/officeDocument/2006/relationships/image" Target="media/image10.png"/><Relationship Id="rId19" Type="http://schemas.openxmlformats.org/officeDocument/2006/relationships/image" Target="media/image6.png"/><Relationship Id="rId18" Type="http://schemas.openxmlformats.org/officeDocument/2006/relationships/image" Target="media/image4.png"/></Relationships>
</file>

<file path=word/_rels/fontTable.xml.rels><?xml version="1.0" encoding="UTF-8" standalone="yes"?><Relationships xmlns="http://schemas.openxmlformats.org/package/2006/relationships"><Relationship Id="rId1" Type="http://schemas.openxmlformats.org/officeDocument/2006/relationships/font" Target="fonts/Vidaloka-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