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240" w:lineRule="auto"/>
        <w:jc w:val="center"/>
        <w:rPr>
          <w:rFonts w:ascii="Nunito Sans" w:cs="Nunito Sans" w:eastAsia="Nunito Sans" w:hAnsi="Nunito Sans"/>
        </w:rPr>
      </w:pPr>
      <w:bookmarkStart w:colFirst="0" w:colLast="0" w:name="_x0s7oo1we27q" w:id="0"/>
      <w:bookmarkEnd w:id="0"/>
      <w:r w:rsidDel="00000000" w:rsidR="00000000" w:rsidRPr="00000000">
        <w:rPr>
          <w:rFonts w:ascii="Nunito Sans" w:cs="Nunito Sans" w:eastAsia="Nunito Sans" w:hAnsi="Nunito Sans"/>
        </w:rPr>
        <w:drawing>
          <wp:inline distB="114300" distT="114300" distL="114300" distR="114300">
            <wp:extent cx="2641600" cy="883449"/>
            <wp:effectExtent b="0" l="0" r="0" t="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641600" cy="88344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Subtitle"/>
        <w:spacing w:line="240" w:lineRule="auto"/>
        <w:jc w:val="center"/>
        <w:rPr>
          <w:rFonts w:ascii="Nunito Sans" w:cs="Nunito Sans" w:eastAsia="Nunito Sans" w:hAnsi="Nunito Sans"/>
        </w:rPr>
      </w:pPr>
      <w:bookmarkStart w:colFirst="0" w:colLast="0" w:name="_bi34g4tykvjf" w:id="1"/>
      <w:bookmarkEnd w:id="1"/>
      <w:r w:rsidDel="00000000" w:rsidR="00000000" w:rsidRPr="00000000">
        <w:rPr>
          <w:rFonts w:ascii="Nunito Sans" w:cs="Nunito Sans" w:eastAsia="Nunito Sans" w:hAnsi="Nunito Sans"/>
          <w:color w:val="000000"/>
          <w:sz w:val="24"/>
          <w:szCs w:val="24"/>
          <w:rtl w:val="0"/>
        </w:rPr>
        <w:t xml:space="preserve">Analyze your emotions musically.</w:t>
      </w:r>
      <w:r w:rsidDel="00000000" w:rsidR="00000000" w:rsidRPr="00000000">
        <w:rPr>
          <w:rtl w:val="0"/>
        </w:rPr>
      </w:r>
    </w:p>
    <w:p w:rsidR="00000000" w:rsidDel="00000000" w:rsidP="00000000" w:rsidRDefault="00000000" w:rsidRPr="00000000" w14:paraId="00000003">
      <w:pPr>
        <w:pStyle w:val="Heading2"/>
        <w:spacing w:line="240" w:lineRule="auto"/>
        <w:rPr>
          <w:rFonts w:ascii="Nunito Sans" w:cs="Nunito Sans" w:eastAsia="Nunito Sans" w:hAnsi="Nunito Sans"/>
          <w:b w:val="1"/>
          <w:sz w:val="34"/>
          <w:szCs w:val="34"/>
        </w:rPr>
      </w:pPr>
      <w:bookmarkStart w:colFirst="0" w:colLast="0" w:name="_7e6ysekwq762" w:id="2"/>
      <w:bookmarkEnd w:id="2"/>
      <w:r w:rsidDel="00000000" w:rsidR="00000000" w:rsidRPr="00000000">
        <w:rPr>
          <w:rFonts w:ascii="Nunito Sans" w:cs="Nunito Sans" w:eastAsia="Nunito Sans" w:hAnsi="Nunito Sans"/>
          <w:b w:val="1"/>
          <w:rtl w:val="0"/>
        </w:rPr>
        <w:t xml:space="preserve">Overview</w:t>
      </w:r>
      <w:r w:rsidDel="00000000" w:rsidR="00000000" w:rsidRPr="00000000">
        <w:rPr>
          <w:rtl w:val="0"/>
        </w:rPr>
      </w:r>
    </w:p>
    <w:p w:rsidR="00000000" w:rsidDel="00000000" w:rsidP="00000000" w:rsidRDefault="00000000" w:rsidRPr="00000000" w14:paraId="00000004">
      <w:pPr>
        <w:pStyle w:val="Heading3"/>
        <w:spacing w:line="240" w:lineRule="auto"/>
        <w:rPr>
          <w:rFonts w:ascii="Nunito Sans" w:cs="Nunito Sans" w:eastAsia="Nunito Sans" w:hAnsi="Nunito Sans"/>
        </w:rPr>
      </w:pPr>
      <w:bookmarkStart w:colFirst="0" w:colLast="0" w:name="_92nqotsc2jo8" w:id="3"/>
      <w:bookmarkEnd w:id="3"/>
      <w:r w:rsidDel="00000000" w:rsidR="00000000" w:rsidRPr="00000000">
        <w:rPr>
          <w:rFonts w:ascii="Nunito Sans" w:cs="Nunito Sans" w:eastAsia="Nunito Sans" w:hAnsi="Nunito Sans"/>
          <w:rtl w:val="0"/>
        </w:rPr>
        <w:t xml:space="preserve">About Record</w:t>
      </w:r>
      <w:r w:rsidDel="00000000" w:rsidR="00000000" w:rsidRPr="00000000">
        <w:rPr>
          <w:rtl w:val="0"/>
        </w:rPr>
      </w:r>
    </w:p>
    <w:p w:rsidR="00000000" w:rsidDel="00000000" w:rsidP="00000000" w:rsidRDefault="00000000" w:rsidRPr="00000000" w14:paraId="00000005">
      <w:pPr>
        <w:spacing w:line="240" w:lineRule="auto"/>
        <w:rPr>
          <w:rFonts w:ascii="Nunito Sans" w:cs="Nunito Sans" w:eastAsia="Nunito Sans" w:hAnsi="Nunito Sans"/>
        </w:rPr>
      </w:pPr>
      <w:r w:rsidDel="00000000" w:rsidR="00000000" w:rsidRPr="00000000">
        <w:rPr>
          <w:rFonts w:ascii="Nunito Sans" w:cs="Nunito Sans" w:eastAsia="Nunito Sans" w:hAnsi="Nunito Sans"/>
          <w:rtl w:val="0"/>
        </w:rPr>
        <w:t xml:space="preserve">Record is a music-centered journaling app that is optimized for quick entries that can be added on-the-go. Someone might use Record when they feel some emotion that they want to quickly record in the moment, or perhaps when they hear a song that they want to associate with a thought. </w:t>
      </w:r>
    </w:p>
    <w:p w:rsidR="00000000" w:rsidDel="00000000" w:rsidP="00000000" w:rsidRDefault="00000000" w:rsidRPr="00000000" w14:paraId="00000006">
      <w:pPr>
        <w:spacing w:line="240" w:lineRule="auto"/>
        <w:rPr>
          <w:rFonts w:ascii="Nunito Sans" w:cs="Nunito Sans" w:eastAsia="Nunito Sans" w:hAnsi="Nunito Sans"/>
        </w:rPr>
      </w:pPr>
      <w:r w:rsidDel="00000000" w:rsidR="00000000" w:rsidRPr="00000000">
        <w:rPr>
          <w:rtl w:val="0"/>
        </w:rPr>
      </w:r>
    </w:p>
    <w:p w:rsidR="00000000" w:rsidDel="00000000" w:rsidP="00000000" w:rsidRDefault="00000000" w:rsidRPr="00000000" w14:paraId="00000007">
      <w:pPr>
        <w:spacing w:line="240" w:lineRule="auto"/>
        <w:rPr>
          <w:rFonts w:ascii="Nunito Sans" w:cs="Nunito Sans" w:eastAsia="Nunito Sans" w:hAnsi="Nunito Sans"/>
        </w:rPr>
      </w:pPr>
      <w:r w:rsidDel="00000000" w:rsidR="00000000" w:rsidRPr="00000000">
        <w:rPr>
          <w:rFonts w:ascii="Nunito Sans" w:cs="Nunito Sans" w:eastAsia="Nunito Sans" w:hAnsi="Nunito Sans"/>
          <w:rtl w:val="0"/>
        </w:rPr>
        <w:t xml:space="preserve">Users will eventually be able to schedule reminders to create an entry, so some users may use Record as a tool for regular self check-ins (as opposed to a tool that they open only when they actively feel that they want to record something).</w:t>
      </w:r>
    </w:p>
    <w:p w:rsidR="00000000" w:rsidDel="00000000" w:rsidP="00000000" w:rsidRDefault="00000000" w:rsidRPr="00000000" w14:paraId="00000008">
      <w:pPr>
        <w:spacing w:line="240" w:lineRule="auto"/>
        <w:rPr>
          <w:rFonts w:ascii="Nunito Sans" w:cs="Nunito Sans" w:eastAsia="Nunito Sans" w:hAnsi="Nunito Sans"/>
        </w:rPr>
      </w:pPr>
      <w:r w:rsidDel="00000000" w:rsidR="00000000" w:rsidRPr="00000000">
        <w:rPr>
          <w:rtl w:val="0"/>
        </w:rPr>
      </w:r>
    </w:p>
    <w:p w:rsidR="00000000" w:rsidDel="00000000" w:rsidP="00000000" w:rsidRDefault="00000000" w:rsidRPr="00000000" w14:paraId="00000009">
      <w:pPr>
        <w:spacing w:line="240" w:lineRule="auto"/>
        <w:rPr>
          <w:rFonts w:ascii="Nunito Sans" w:cs="Nunito Sans" w:eastAsia="Nunito Sans" w:hAnsi="Nunito Sans"/>
        </w:rPr>
      </w:pPr>
      <w:r w:rsidDel="00000000" w:rsidR="00000000" w:rsidRPr="00000000">
        <w:rPr>
          <w:rFonts w:ascii="Nunito Sans" w:cs="Nunito Sans" w:eastAsia="Nunito Sans" w:hAnsi="Nunito Sans"/>
          <w:rtl w:val="0"/>
        </w:rPr>
        <w:t xml:space="preserve">Record includes a “trends” view that shows the user their emotional and musical trends over time. This page includes insights into the user’s emotional state, as well the relationship between their emotions and their musical preferences. Someone might navigate to the trends page in a moment of self reflection.</w:t>
      </w:r>
    </w:p>
    <w:p w:rsidR="00000000" w:rsidDel="00000000" w:rsidP="00000000" w:rsidRDefault="00000000" w:rsidRPr="00000000" w14:paraId="0000000A">
      <w:pPr>
        <w:pStyle w:val="Heading3"/>
        <w:spacing w:line="240" w:lineRule="auto"/>
        <w:rPr>
          <w:rFonts w:ascii="Nunito Sans" w:cs="Nunito Sans" w:eastAsia="Nunito Sans" w:hAnsi="Nunito Sans"/>
        </w:rPr>
      </w:pPr>
      <w:bookmarkStart w:colFirst="0" w:colLast="0" w:name="_ji1i4kkjt63a" w:id="4"/>
      <w:bookmarkEnd w:id="4"/>
      <w:r w:rsidDel="00000000" w:rsidR="00000000" w:rsidRPr="00000000">
        <w:rPr>
          <w:rFonts w:ascii="Nunito Sans" w:cs="Nunito Sans" w:eastAsia="Nunito Sans" w:hAnsi="Nunito Sans"/>
          <w:rtl w:val="0"/>
        </w:rPr>
        <w:t xml:space="preserve">How it Works (High-Level)</w:t>
      </w:r>
      <w:r w:rsidDel="00000000" w:rsidR="00000000" w:rsidRPr="00000000">
        <w:rPr>
          <w:rtl w:val="0"/>
        </w:rPr>
      </w:r>
    </w:p>
    <w:p w:rsidR="00000000" w:rsidDel="00000000" w:rsidP="00000000" w:rsidRDefault="00000000" w:rsidRPr="00000000" w14:paraId="0000000B">
      <w:pPr>
        <w:numPr>
          <w:ilvl w:val="0"/>
          <w:numId w:val="4"/>
        </w:numPr>
        <w:spacing w:line="240"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Select how you’re feeling.</w:t>
      </w:r>
    </w:p>
    <w:p w:rsidR="00000000" w:rsidDel="00000000" w:rsidP="00000000" w:rsidRDefault="00000000" w:rsidRPr="00000000" w14:paraId="0000000C">
      <w:pPr>
        <w:numPr>
          <w:ilvl w:val="0"/>
          <w:numId w:val="4"/>
        </w:numPr>
        <w:spacing w:line="240"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Select a song.</w:t>
      </w:r>
    </w:p>
    <w:p w:rsidR="00000000" w:rsidDel="00000000" w:rsidP="00000000" w:rsidRDefault="00000000" w:rsidRPr="00000000" w14:paraId="0000000D">
      <w:pPr>
        <w:numPr>
          <w:ilvl w:val="0"/>
          <w:numId w:val="4"/>
        </w:numPr>
        <w:spacing w:line="240"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Optionally enter a long-form journal entry.</w:t>
      </w:r>
    </w:p>
    <w:p w:rsidR="00000000" w:rsidDel="00000000" w:rsidP="00000000" w:rsidRDefault="00000000" w:rsidRPr="00000000" w14:paraId="0000000E">
      <w:pPr>
        <w:numPr>
          <w:ilvl w:val="0"/>
          <w:numId w:val="4"/>
        </w:numPr>
        <w:spacing w:line="240"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Optionally review your emotional / musical trends over time.</w:t>
      </w:r>
    </w:p>
    <w:p w:rsidR="00000000" w:rsidDel="00000000" w:rsidP="00000000" w:rsidRDefault="00000000" w:rsidRPr="00000000" w14:paraId="0000000F">
      <w:pPr>
        <w:pStyle w:val="Heading2"/>
        <w:spacing w:line="240" w:lineRule="auto"/>
        <w:rPr>
          <w:rFonts w:ascii="Nunito Sans" w:cs="Nunito Sans" w:eastAsia="Nunito Sans" w:hAnsi="Nunito Sans"/>
          <w:b w:val="1"/>
        </w:rPr>
      </w:pPr>
      <w:bookmarkStart w:colFirst="0" w:colLast="0" w:name="_s27ls9srve7f" w:id="5"/>
      <w:bookmarkEnd w:id="5"/>
      <w:r w:rsidDel="00000000" w:rsidR="00000000" w:rsidRPr="00000000">
        <w:br w:type="page"/>
      </w:r>
      <w:r w:rsidDel="00000000" w:rsidR="00000000" w:rsidRPr="00000000">
        <w:rPr>
          <w:rtl w:val="0"/>
        </w:rPr>
      </w:r>
    </w:p>
    <w:p w:rsidR="00000000" w:rsidDel="00000000" w:rsidP="00000000" w:rsidRDefault="00000000" w:rsidRPr="00000000" w14:paraId="00000010">
      <w:pPr>
        <w:pStyle w:val="Heading2"/>
        <w:spacing w:line="240" w:lineRule="auto"/>
        <w:rPr>
          <w:rFonts w:ascii="Nunito Sans" w:cs="Nunito Sans" w:eastAsia="Nunito Sans" w:hAnsi="Nunito Sans"/>
          <w:b w:val="1"/>
        </w:rPr>
      </w:pPr>
      <w:bookmarkStart w:colFirst="0" w:colLast="0" w:name="_il26gh7a13ct" w:id="6"/>
      <w:bookmarkEnd w:id="6"/>
      <w:r w:rsidDel="00000000" w:rsidR="00000000" w:rsidRPr="00000000">
        <w:rPr>
          <w:rFonts w:ascii="Nunito Sans" w:cs="Nunito Sans" w:eastAsia="Nunito Sans" w:hAnsi="Nunito Sans"/>
          <w:b w:val="1"/>
          <w:rtl w:val="0"/>
        </w:rPr>
        <w:t xml:space="preserve">Using the Prototype</w:t>
      </w:r>
    </w:p>
    <w:p w:rsidR="00000000" w:rsidDel="00000000" w:rsidP="00000000" w:rsidRDefault="00000000" w:rsidRPr="00000000" w14:paraId="00000011">
      <w:pPr>
        <w:pStyle w:val="Heading3"/>
        <w:spacing w:line="240" w:lineRule="auto"/>
        <w:rPr>
          <w:rFonts w:ascii="Nunito Sans" w:cs="Nunito Sans" w:eastAsia="Nunito Sans" w:hAnsi="Nunito Sans"/>
        </w:rPr>
      </w:pPr>
      <w:bookmarkStart w:colFirst="0" w:colLast="0" w:name="_t2hkjyywuf49" w:id="7"/>
      <w:bookmarkEnd w:id="7"/>
      <w:r w:rsidDel="00000000" w:rsidR="00000000" w:rsidRPr="00000000">
        <w:rPr>
          <w:rFonts w:ascii="Nunito Sans" w:cs="Nunito Sans" w:eastAsia="Nunito Sans" w:hAnsi="Nunito Sans"/>
          <w:rtl w:val="0"/>
        </w:rPr>
        <w:t xml:space="preserve">Prototype Overview</w:t>
      </w:r>
    </w:p>
    <w:p w:rsidR="00000000" w:rsidDel="00000000" w:rsidP="00000000" w:rsidRDefault="00000000" w:rsidRPr="00000000" w14:paraId="00000012">
      <w:pPr>
        <w:spacing w:line="240" w:lineRule="auto"/>
        <w:rPr>
          <w:rFonts w:ascii="Nunito Sans" w:cs="Nunito Sans" w:eastAsia="Nunito Sans" w:hAnsi="Nunito Sans"/>
        </w:rPr>
      </w:pPr>
      <w:r w:rsidDel="00000000" w:rsidR="00000000" w:rsidRPr="00000000">
        <w:rPr>
          <w:rFonts w:ascii="Nunito Sans" w:cs="Nunito Sans" w:eastAsia="Nunito Sans" w:hAnsi="Nunito Sans"/>
          <w:rtl w:val="0"/>
        </w:rPr>
        <w:t xml:space="preserve">Record’s medium-fi prototype is built entirely in </w:t>
      </w:r>
      <w:r w:rsidDel="00000000" w:rsidR="00000000" w:rsidRPr="00000000">
        <w:rPr>
          <w:rFonts w:ascii="Nunito Sans" w:cs="Nunito Sans" w:eastAsia="Nunito Sans" w:hAnsi="Nunito Sans"/>
          <w:b w:val="1"/>
          <w:rtl w:val="0"/>
        </w:rPr>
        <w:t xml:space="preserve">Figma</w:t>
      </w:r>
      <w:r w:rsidDel="00000000" w:rsidR="00000000" w:rsidRPr="00000000">
        <w:rPr>
          <w:rFonts w:ascii="Nunito Sans" w:cs="Nunito Sans" w:eastAsia="Nunito Sans" w:hAnsi="Nunito Sans"/>
          <w:rtl w:val="0"/>
        </w:rPr>
        <w:t xml:space="preserve">. Click </w:t>
      </w:r>
      <w:hyperlink r:id="rId7">
        <w:r w:rsidDel="00000000" w:rsidR="00000000" w:rsidRPr="00000000">
          <w:rPr>
            <w:rFonts w:ascii="Nunito Sans" w:cs="Nunito Sans" w:eastAsia="Nunito Sans" w:hAnsi="Nunito Sans"/>
            <w:b w:val="1"/>
            <w:color w:val="1155cc"/>
            <w:u w:val="single"/>
            <w:rtl w:val="0"/>
          </w:rPr>
          <w:t xml:space="preserve">here</w:t>
        </w:r>
      </w:hyperlink>
      <w:r w:rsidDel="00000000" w:rsidR="00000000" w:rsidRPr="00000000">
        <w:rPr>
          <w:rFonts w:ascii="Nunito Sans" w:cs="Nunito Sans" w:eastAsia="Nunito Sans" w:hAnsi="Nunito Sans"/>
          <w:b w:val="1"/>
          <w:rtl w:val="0"/>
        </w:rPr>
        <w:t xml:space="preserve"> </w:t>
      </w:r>
      <w:r w:rsidDel="00000000" w:rsidR="00000000" w:rsidRPr="00000000">
        <w:rPr>
          <w:rFonts w:ascii="Nunito Sans" w:cs="Nunito Sans" w:eastAsia="Nunito Sans" w:hAnsi="Nunito Sans"/>
          <w:rtl w:val="0"/>
        </w:rPr>
        <w:t xml:space="preserve">to access the prototype.</w:t>
      </w:r>
    </w:p>
    <w:p w:rsidR="00000000" w:rsidDel="00000000" w:rsidP="00000000" w:rsidRDefault="00000000" w:rsidRPr="00000000" w14:paraId="00000013">
      <w:pPr>
        <w:spacing w:line="240" w:lineRule="auto"/>
        <w:rPr>
          <w:rFonts w:ascii="Nunito Sans" w:cs="Nunito Sans" w:eastAsia="Nunito Sans" w:hAnsi="Nunito Sans"/>
        </w:rPr>
      </w:pPr>
      <w:r w:rsidDel="00000000" w:rsidR="00000000" w:rsidRPr="00000000">
        <w:rPr>
          <w:rtl w:val="0"/>
        </w:rPr>
      </w:r>
    </w:p>
    <w:p w:rsidR="00000000" w:rsidDel="00000000" w:rsidP="00000000" w:rsidRDefault="00000000" w:rsidRPr="00000000" w14:paraId="00000014">
      <w:pPr>
        <w:spacing w:line="240" w:lineRule="auto"/>
        <w:rPr>
          <w:rFonts w:ascii="Nunito Sans" w:cs="Nunito Sans" w:eastAsia="Nunito Sans" w:hAnsi="Nunito Sans"/>
        </w:rPr>
      </w:pPr>
      <w:r w:rsidDel="00000000" w:rsidR="00000000" w:rsidRPr="00000000">
        <w:rPr>
          <w:rFonts w:ascii="Nunito Sans" w:cs="Nunito Sans" w:eastAsia="Nunito Sans" w:hAnsi="Nunito Sans"/>
          <w:rtl w:val="0"/>
        </w:rPr>
        <w:t xml:space="preserve">In this section, we provide a comprehensive overview of the screens associated with each task flow and describe how screen interactions work. When you click on any area within the interface, you will see bounding boxes, also known as 'hotspots,' which indicate where you can interact with the app. All interactions are initiated by tapping. Users can use predetermined buttons to navigate through three different task flows and for general navigation within the prototype.</w:t>
      </w:r>
    </w:p>
    <w:p w:rsidR="00000000" w:rsidDel="00000000" w:rsidP="00000000" w:rsidRDefault="00000000" w:rsidRPr="00000000" w14:paraId="00000015">
      <w:pPr>
        <w:spacing w:line="240" w:lineRule="auto"/>
        <w:rPr>
          <w:rFonts w:ascii="Nunito Sans" w:cs="Nunito Sans" w:eastAsia="Nunito Sans" w:hAnsi="Nunito Sans"/>
        </w:rPr>
      </w:pPr>
      <w:r w:rsidDel="00000000" w:rsidR="00000000" w:rsidRPr="00000000">
        <w:rPr>
          <w:rtl w:val="0"/>
        </w:rPr>
      </w:r>
    </w:p>
    <w:p w:rsidR="00000000" w:rsidDel="00000000" w:rsidP="00000000" w:rsidRDefault="00000000" w:rsidRPr="00000000" w14:paraId="00000016">
      <w:pPr>
        <w:spacing w:line="240" w:lineRule="auto"/>
        <w:rPr>
          <w:rFonts w:ascii="Nunito Sans" w:cs="Nunito Sans" w:eastAsia="Nunito Sans" w:hAnsi="Nunito Sans"/>
        </w:rPr>
      </w:pPr>
      <w:r w:rsidDel="00000000" w:rsidR="00000000" w:rsidRPr="00000000">
        <w:rPr>
          <w:rFonts w:ascii="Nunito Sans" w:cs="Nunito Sans" w:eastAsia="Nunito Sans" w:hAnsi="Nunito Sans"/>
          <w:rtl w:val="0"/>
        </w:rPr>
        <w:t xml:space="preserve">During the task flows, the 'Back' button typically takes you back to the previously visited screen. However, upon completing the 'simple &amp; moderate' task flow, if you click on the 'Home' icon in the navigation, it will reset the entire flow.</w:t>
      </w:r>
      <w:r w:rsidDel="00000000" w:rsidR="00000000" w:rsidRPr="00000000">
        <w:rPr>
          <w:rtl w:val="0"/>
        </w:rPr>
      </w:r>
    </w:p>
    <w:p w:rsidR="00000000" w:rsidDel="00000000" w:rsidP="00000000" w:rsidRDefault="00000000" w:rsidRPr="00000000" w14:paraId="00000017">
      <w:pPr>
        <w:pStyle w:val="Heading3"/>
        <w:spacing w:line="240" w:lineRule="auto"/>
        <w:rPr>
          <w:rFonts w:ascii="Nunito Sans" w:cs="Nunito Sans" w:eastAsia="Nunito Sans" w:hAnsi="Nunito Sans"/>
        </w:rPr>
      </w:pPr>
      <w:bookmarkStart w:colFirst="0" w:colLast="0" w:name="_ghd7w7e3xna" w:id="8"/>
      <w:bookmarkEnd w:id="8"/>
      <w:r w:rsidDel="00000000" w:rsidR="00000000" w:rsidRPr="00000000">
        <w:rPr>
          <w:rFonts w:ascii="Nunito Sans" w:cs="Nunito Sans" w:eastAsia="Nunito Sans" w:hAnsi="Nunito Sans"/>
        </w:rPr>
        <w:drawing>
          <wp:inline distB="114300" distT="114300" distL="114300" distR="114300">
            <wp:extent cx="5943600" cy="377190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Style w:val="Heading3"/>
        <w:pBdr>
          <w:top w:color="d9d9e3" w:space="0" w:sz="0" w:val="none"/>
          <w:left w:color="d9d9e3" w:space="0" w:sz="0" w:val="none"/>
          <w:bottom w:color="d9d9e3" w:space="0" w:sz="0" w:val="none"/>
          <w:right w:color="d9d9e3" w:space="0" w:sz="0" w:val="none"/>
          <w:between w:color="d9d9e3" w:space="0" w:sz="0" w:val="none"/>
        </w:pBdr>
        <w:spacing w:after="300" w:line="240" w:lineRule="auto"/>
        <w:rPr>
          <w:rFonts w:ascii="Nunito Sans" w:cs="Nunito Sans" w:eastAsia="Nunito Sans" w:hAnsi="Nunito Sans"/>
        </w:rPr>
      </w:pPr>
      <w:bookmarkStart w:colFirst="0" w:colLast="0" w:name="_ugzlseirpqs" w:id="9"/>
      <w:bookmarkEnd w:id="9"/>
      <w:r w:rsidDel="00000000" w:rsidR="00000000" w:rsidRPr="00000000">
        <w:rPr>
          <w:rFonts w:ascii="Nunito Sans" w:cs="Nunito Sans" w:eastAsia="Nunito Sans" w:hAnsi="Nunito Sans"/>
          <w:rtl w:val="0"/>
        </w:rPr>
        <w:t xml:space="preserve">Task Flows</w:t>
      </w:r>
    </w:p>
    <w:p w:rsidR="00000000" w:rsidDel="00000000" w:rsidP="00000000" w:rsidRDefault="00000000" w:rsidRPr="00000000" w14:paraId="00000019">
      <w:pPr>
        <w:numPr>
          <w:ilvl w:val="0"/>
          <w:numId w:val="1"/>
        </w:numPr>
        <w:spacing w:line="240" w:lineRule="auto"/>
        <w:ind w:left="720" w:hanging="360"/>
        <w:rPr>
          <w:u w:val="none"/>
        </w:rPr>
      </w:pPr>
      <w:r w:rsidDel="00000000" w:rsidR="00000000" w:rsidRPr="00000000">
        <w:rPr>
          <w:rFonts w:ascii="Nunito Sans" w:cs="Nunito Sans" w:eastAsia="Nunito Sans" w:hAnsi="Nunito Sans"/>
          <w:b w:val="1"/>
          <w:rtl w:val="0"/>
        </w:rPr>
        <w:t xml:space="preserve">Simple Task:</w:t>
      </w:r>
      <w:r w:rsidDel="00000000" w:rsidR="00000000" w:rsidRPr="00000000">
        <w:rPr>
          <w:rFonts w:ascii="Nunito Sans" w:cs="Nunito Sans" w:eastAsia="Nunito Sans" w:hAnsi="Nunito Sans"/>
          <w:rtl w:val="0"/>
        </w:rPr>
        <w:t xml:space="preserve"> Swiftly record a journal entry.</w:t>
      </w:r>
    </w:p>
    <w:p w:rsidR="00000000" w:rsidDel="00000000" w:rsidP="00000000" w:rsidRDefault="00000000" w:rsidRPr="00000000" w14:paraId="0000001A">
      <w:pPr>
        <w:numPr>
          <w:ilvl w:val="0"/>
          <w:numId w:val="1"/>
        </w:numPr>
        <w:spacing w:line="240" w:lineRule="auto"/>
        <w:ind w:left="720" w:hanging="360"/>
        <w:rPr>
          <w:u w:val="none"/>
        </w:rPr>
      </w:pPr>
      <w:r w:rsidDel="00000000" w:rsidR="00000000" w:rsidRPr="00000000">
        <w:rPr>
          <w:rFonts w:ascii="Nunito Sans" w:cs="Nunito Sans" w:eastAsia="Nunito Sans" w:hAnsi="Nunito Sans"/>
          <w:b w:val="1"/>
          <w:rtl w:val="0"/>
        </w:rPr>
        <w:t xml:space="preserve">Moderate Task:</w:t>
      </w:r>
      <w:r w:rsidDel="00000000" w:rsidR="00000000" w:rsidRPr="00000000">
        <w:rPr>
          <w:rFonts w:ascii="Nunito Sans" w:cs="Nunito Sans" w:eastAsia="Nunito Sans" w:hAnsi="Nunito Sans"/>
          <w:rtl w:val="0"/>
        </w:rPr>
        <w:t xml:space="preserve"> Review and modify a journal entry from a previous day.</w:t>
      </w:r>
    </w:p>
    <w:p w:rsidR="00000000" w:rsidDel="00000000" w:rsidP="00000000" w:rsidRDefault="00000000" w:rsidRPr="00000000" w14:paraId="0000001B">
      <w:pPr>
        <w:numPr>
          <w:ilvl w:val="0"/>
          <w:numId w:val="1"/>
        </w:numPr>
        <w:spacing w:line="240" w:lineRule="auto"/>
        <w:ind w:left="720" w:hanging="360"/>
        <w:rPr>
          <w:u w:val="none"/>
        </w:rPr>
      </w:pPr>
      <w:r w:rsidDel="00000000" w:rsidR="00000000" w:rsidRPr="00000000">
        <w:rPr>
          <w:rFonts w:ascii="Nunito Sans" w:cs="Nunito Sans" w:eastAsia="Nunito Sans" w:hAnsi="Nunito Sans"/>
          <w:b w:val="1"/>
          <w:rtl w:val="0"/>
        </w:rPr>
        <w:t xml:space="preserve">Complex Task: </w:t>
      </w:r>
      <w:r w:rsidDel="00000000" w:rsidR="00000000" w:rsidRPr="00000000">
        <w:rPr>
          <w:rFonts w:ascii="Nunito Sans" w:cs="Nunito Sans" w:eastAsia="Nunito Sans" w:hAnsi="Nunito Sans"/>
          <w:rtl w:val="0"/>
        </w:rPr>
        <w:t xml:space="preserve">Contemplate emotions over time.</w:t>
      </w:r>
    </w:p>
    <w:p w:rsidR="00000000" w:rsidDel="00000000" w:rsidP="00000000" w:rsidRDefault="00000000" w:rsidRPr="00000000" w14:paraId="0000001C">
      <w:pPr>
        <w:pStyle w:val="Heading3"/>
        <w:pBdr>
          <w:top w:color="d9d9e3" w:space="0" w:sz="0" w:val="none"/>
          <w:left w:color="d9d9e3" w:space="0" w:sz="0" w:val="none"/>
          <w:bottom w:color="d9d9e3" w:space="0" w:sz="0" w:val="none"/>
          <w:right w:color="d9d9e3" w:space="0" w:sz="0" w:val="none"/>
          <w:between w:color="d9d9e3" w:space="0" w:sz="0" w:val="none"/>
        </w:pBdr>
        <w:spacing w:after="300" w:before="300" w:line="240" w:lineRule="auto"/>
        <w:rPr>
          <w:rFonts w:ascii="Nunito Sans" w:cs="Nunito Sans" w:eastAsia="Nunito Sans" w:hAnsi="Nunito Sans"/>
        </w:rPr>
      </w:pPr>
      <w:bookmarkStart w:colFirst="0" w:colLast="0" w:name="_5od37ms6nfwu" w:id="10"/>
      <w:bookmarkEnd w:id="10"/>
      <w:r w:rsidDel="00000000" w:rsidR="00000000" w:rsidRPr="00000000">
        <w:rPr>
          <w:rFonts w:ascii="Nunito Sans" w:cs="Nunito Sans" w:eastAsia="Nunito Sans" w:hAnsi="Nunito Sans"/>
          <w:rtl w:val="0"/>
        </w:rPr>
        <w:t xml:space="preserve">Navigation</w:t>
      </w:r>
    </w:p>
    <w:p w:rsidR="00000000" w:rsidDel="00000000" w:rsidP="00000000" w:rsidRDefault="00000000" w:rsidRPr="00000000" w14:paraId="0000001D">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240" w:lineRule="auto"/>
        <w:ind w:left="720" w:hanging="360"/>
      </w:pPr>
      <w:r w:rsidDel="00000000" w:rsidR="00000000" w:rsidRPr="00000000">
        <w:rPr>
          <w:rFonts w:ascii="Nunito Sans" w:cs="Nunito Sans" w:eastAsia="Nunito Sans" w:hAnsi="Nunito Sans"/>
          <w:b w:val="1"/>
          <w:rtl w:val="0"/>
        </w:rPr>
        <w:t xml:space="preserve">Home Icon:</w:t>
      </w:r>
      <w:r w:rsidDel="00000000" w:rsidR="00000000" w:rsidRPr="00000000">
        <w:rPr>
          <w:rFonts w:ascii="Nunito Sans" w:cs="Nunito Sans" w:eastAsia="Nunito Sans" w:hAnsi="Nunito Sans"/>
          <w:rtl w:val="0"/>
        </w:rPr>
        <w:t xml:space="preserve"> Initiates the simple flow.</w:t>
      </w:r>
    </w:p>
    <w:p w:rsidR="00000000" w:rsidDel="00000000" w:rsidP="00000000" w:rsidRDefault="00000000" w:rsidRPr="00000000" w14:paraId="0000001E">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240" w:lineRule="auto"/>
        <w:ind w:left="720" w:hanging="360"/>
      </w:pPr>
      <w:r w:rsidDel="00000000" w:rsidR="00000000" w:rsidRPr="00000000">
        <w:rPr>
          <w:rFonts w:ascii="Nunito Sans" w:cs="Nunito Sans" w:eastAsia="Nunito Sans" w:hAnsi="Nunito Sans"/>
          <w:b w:val="1"/>
          <w:rtl w:val="0"/>
        </w:rPr>
        <w:t xml:space="preserve">Journal Icon:</w:t>
      </w:r>
      <w:r w:rsidDel="00000000" w:rsidR="00000000" w:rsidRPr="00000000">
        <w:rPr>
          <w:rFonts w:ascii="Nunito Sans" w:cs="Nunito Sans" w:eastAsia="Nunito Sans" w:hAnsi="Nunito Sans"/>
          <w:rtl w:val="0"/>
        </w:rPr>
        <w:t xml:space="preserve"> Opens today's journal entry.</w:t>
      </w:r>
    </w:p>
    <w:p w:rsidR="00000000" w:rsidDel="00000000" w:rsidP="00000000" w:rsidRDefault="00000000" w:rsidRPr="00000000" w14:paraId="0000001F">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240" w:lineRule="auto"/>
        <w:ind w:left="720" w:hanging="360"/>
      </w:pPr>
      <w:r w:rsidDel="00000000" w:rsidR="00000000" w:rsidRPr="00000000">
        <w:rPr>
          <w:rFonts w:ascii="Nunito Sans" w:cs="Nunito Sans" w:eastAsia="Nunito Sans" w:hAnsi="Nunito Sans"/>
          <w:b w:val="1"/>
          <w:rtl w:val="0"/>
        </w:rPr>
        <w:t xml:space="preserve">Trends Icon:</w:t>
      </w:r>
      <w:r w:rsidDel="00000000" w:rsidR="00000000" w:rsidRPr="00000000">
        <w:rPr>
          <w:rFonts w:ascii="Nunito Sans" w:cs="Nunito Sans" w:eastAsia="Nunito Sans" w:hAnsi="Nunito Sans"/>
          <w:rtl w:val="0"/>
        </w:rPr>
        <w:t xml:space="preserve"> Reveals journal trends.</w:t>
      </w:r>
    </w:p>
    <w:p w:rsidR="00000000" w:rsidDel="00000000" w:rsidP="00000000" w:rsidRDefault="00000000" w:rsidRPr="00000000" w14:paraId="00000020">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300" w:before="0" w:beforeAutospacing="0" w:line="240" w:lineRule="auto"/>
        <w:ind w:left="720" w:hanging="360"/>
      </w:pPr>
      <w:r w:rsidDel="00000000" w:rsidR="00000000" w:rsidRPr="00000000">
        <w:rPr>
          <w:rFonts w:ascii="Nunito Sans" w:cs="Nunito Sans" w:eastAsia="Nunito Sans" w:hAnsi="Nunito Sans"/>
          <w:b w:val="1"/>
          <w:rtl w:val="0"/>
        </w:rPr>
        <w:t xml:space="preserve">Settings Icon:</w:t>
      </w:r>
      <w:r w:rsidDel="00000000" w:rsidR="00000000" w:rsidRPr="00000000">
        <w:rPr>
          <w:rFonts w:ascii="Nunito Sans" w:cs="Nunito Sans" w:eastAsia="Nunito Sans" w:hAnsi="Nunito Sans"/>
          <w:rtl w:val="0"/>
        </w:rPr>
        <w:t xml:space="preserve"> Currently non-functional.</w:t>
      </w:r>
    </w:p>
    <w:p w:rsidR="00000000" w:rsidDel="00000000" w:rsidP="00000000" w:rsidRDefault="00000000" w:rsidRPr="00000000" w14:paraId="00000021">
      <w:pPr>
        <w:pStyle w:val="Heading3"/>
        <w:pBdr>
          <w:top w:color="d9d9e3" w:space="0" w:sz="0" w:val="none"/>
          <w:left w:color="d9d9e3" w:space="0" w:sz="0" w:val="none"/>
          <w:bottom w:color="d9d9e3" w:space="0" w:sz="0" w:val="none"/>
          <w:right w:color="d9d9e3" w:space="0" w:sz="0" w:val="none"/>
          <w:between w:color="d9d9e3" w:space="0" w:sz="0" w:val="none"/>
        </w:pBdr>
        <w:spacing w:after="300" w:before="300" w:line="240" w:lineRule="auto"/>
        <w:rPr>
          <w:rFonts w:ascii="Nunito Sans" w:cs="Nunito Sans" w:eastAsia="Nunito Sans" w:hAnsi="Nunito Sans"/>
        </w:rPr>
      </w:pPr>
      <w:bookmarkStart w:colFirst="0" w:colLast="0" w:name="_2dvwvzck25oi" w:id="11"/>
      <w:bookmarkEnd w:id="11"/>
      <w:r w:rsidDel="00000000" w:rsidR="00000000" w:rsidRPr="00000000">
        <w:rPr>
          <w:rFonts w:ascii="Nunito Sans" w:cs="Nunito Sans" w:eastAsia="Nunito Sans" w:hAnsi="Nunito Sans"/>
          <w:rtl w:val="0"/>
        </w:rPr>
        <w:t xml:space="preserve">Login Screen</w:t>
      </w:r>
    </w:p>
    <w:p w:rsidR="00000000" w:rsidDel="00000000" w:rsidP="00000000" w:rsidRDefault="00000000" w:rsidRPr="00000000" w14:paraId="00000022">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300" w:before="300" w:line="240"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To begin using the app and initiate the simple task flow, tap the 'Login' button on the home screen.</w:t>
      </w:r>
    </w:p>
    <w:p w:rsidR="00000000" w:rsidDel="00000000" w:rsidP="00000000" w:rsidRDefault="00000000" w:rsidRPr="00000000" w14:paraId="00000023">
      <w:pPr>
        <w:pStyle w:val="Heading3"/>
        <w:pBdr>
          <w:top w:color="d9d9e3" w:space="0" w:sz="0" w:val="none"/>
          <w:left w:color="d9d9e3" w:space="0" w:sz="0" w:val="none"/>
          <w:bottom w:color="d9d9e3" w:space="0" w:sz="0" w:val="none"/>
          <w:right w:color="d9d9e3" w:space="0" w:sz="0" w:val="none"/>
          <w:between w:color="d9d9e3" w:space="0" w:sz="0" w:val="none"/>
        </w:pBdr>
        <w:spacing w:after="300" w:before="300" w:line="240" w:lineRule="auto"/>
        <w:rPr>
          <w:rFonts w:ascii="Nunito Sans" w:cs="Nunito Sans" w:eastAsia="Nunito Sans" w:hAnsi="Nunito Sans"/>
        </w:rPr>
      </w:pPr>
      <w:bookmarkStart w:colFirst="0" w:colLast="0" w:name="_sctg2hpe6u63" w:id="12"/>
      <w:bookmarkEnd w:id="12"/>
      <w:r w:rsidDel="00000000" w:rsidR="00000000" w:rsidRPr="00000000">
        <w:rPr>
          <w:rFonts w:ascii="Nunito Sans" w:cs="Nunito Sans" w:eastAsia="Nunito Sans" w:hAnsi="Nunito Sans"/>
          <w:rtl w:val="0"/>
        </w:rPr>
        <w:t xml:space="preserve">Journal Screen</w:t>
      </w:r>
    </w:p>
    <w:p w:rsidR="00000000" w:rsidDel="00000000" w:rsidP="00000000" w:rsidRDefault="00000000" w:rsidRPr="00000000" w14:paraId="00000024">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300" w:before="300" w:line="240"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Tap the 'Check in' call-to-action (CTA) to commence the Simple Task Flow.</w:t>
      </w:r>
    </w:p>
    <w:p w:rsidR="00000000" w:rsidDel="00000000" w:rsidP="00000000" w:rsidRDefault="00000000" w:rsidRPr="00000000" w14:paraId="00000025">
      <w:pPr>
        <w:pStyle w:val="Heading3"/>
        <w:pBdr>
          <w:top w:color="d9d9e3" w:space="0" w:sz="0" w:val="none"/>
          <w:left w:color="d9d9e3" w:space="0" w:sz="0" w:val="none"/>
          <w:bottom w:color="d9d9e3" w:space="0" w:sz="0" w:val="none"/>
          <w:right w:color="d9d9e3" w:space="0" w:sz="0" w:val="none"/>
          <w:between w:color="d9d9e3" w:space="0" w:sz="0" w:val="none"/>
        </w:pBdr>
        <w:spacing w:after="300" w:before="300" w:line="240" w:lineRule="auto"/>
        <w:rPr>
          <w:rFonts w:ascii="Nunito Sans" w:cs="Nunito Sans" w:eastAsia="Nunito Sans" w:hAnsi="Nunito Sans"/>
        </w:rPr>
      </w:pPr>
      <w:bookmarkStart w:colFirst="0" w:colLast="0" w:name="_lddtq1gafznw" w:id="13"/>
      <w:bookmarkEnd w:id="13"/>
      <w:r w:rsidDel="00000000" w:rsidR="00000000" w:rsidRPr="00000000">
        <w:rPr>
          <w:rFonts w:ascii="Nunito Sans" w:cs="Nunito Sans" w:eastAsia="Nunito Sans" w:hAnsi="Nunito Sans"/>
          <w:rtl w:val="0"/>
        </w:rPr>
        <w:t xml:space="preserve">Home Screen</w:t>
      </w:r>
    </w:p>
    <w:p w:rsidR="00000000" w:rsidDel="00000000" w:rsidP="00000000" w:rsidRDefault="00000000" w:rsidRPr="00000000" w14:paraId="00000026">
      <w:pPr>
        <w:pBdr>
          <w:top w:color="d9d9e3" w:space="0" w:sz="0" w:val="none"/>
          <w:left w:color="d9d9e3" w:space="0" w:sz="0" w:val="none"/>
          <w:bottom w:color="d9d9e3" w:space="0" w:sz="0" w:val="none"/>
          <w:right w:color="d9d9e3" w:space="0" w:sz="0" w:val="none"/>
          <w:between w:color="d9d9e3" w:space="0" w:sz="0" w:val="none"/>
        </w:pBdr>
        <w:spacing w:after="300" w:before="300" w:line="240" w:lineRule="auto"/>
        <w:ind w:left="0" w:firstLine="0"/>
        <w:rPr>
          <w:rFonts w:ascii="Nunito Sans" w:cs="Nunito Sans" w:eastAsia="Nunito Sans" w:hAnsi="Nunito Sans"/>
        </w:rPr>
      </w:pPr>
      <w:r w:rsidDel="00000000" w:rsidR="00000000" w:rsidRPr="00000000">
        <w:rPr>
          <w:rFonts w:ascii="Nunito Sans" w:cs="Nunito Sans" w:eastAsia="Nunito Sans" w:hAnsi="Nunito Sans"/>
          <w:rtl w:val="0"/>
        </w:rPr>
        <w:t xml:space="preserve">By default, the home screen begins with the Simple Task Flow.</w:t>
      </w:r>
    </w:p>
    <w:p w:rsidR="00000000" w:rsidDel="00000000" w:rsidP="00000000" w:rsidRDefault="00000000" w:rsidRPr="00000000" w14:paraId="00000027">
      <w:pPr>
        <w:pStyle w:val="Heading5"/>
        <w:pBdr>
          <w:top w:color="d9d9e3" w:space="0" w:sz="0" w:val="none"/>
          <w:left w:color="d9d9e3" w:space="0" w:sz="0" w:val="none"/>
          <w:bottom w:color="d9d9e3" w:space="0" w:sz="0" w:val="none"/>
          <w:right w:color="d9d9e3" w:space="0" w:sz="0" w:val="none"/>
          <w:between w:color="d9d9e3" w:space="0" w:sz="0" w:val="none"/>
        </w:pBdr>
        <w:spacing w:after="300" w:before="300" w:line="240" w:lineRule="auto"/>
        <w:ind w:left="0" w:firstLine="0"/>
        <w:rPr/>
      </w:pPr>
      <w:bookmarkStart w:colFirst="0" w:colLast="0" w:name="_ye2hvxvso4j0" w:id="14"/>
      <w:bookmarkEnd w:id="14"/>
      <w:r w:rsidDel="00000000" w:rsidR="00000000" w:rsidRPr="00000000">
        <w:rPr>
          <w:rFonts w:ascii="Nunito Sans" w:cs="Nunito Sans" w:eastAsia="Nunito Sans" w:hAnsi="Nunito Sans"/>
          <w:rtl w:val="0"/>
        </w:rPr>
        <w:t xml:space="preserve">Simple Task Flow:</w:t>
      </w:r>
      <w:r w:rsidDel="00000000" w:rsidR="00000000" w:rsidRPr="00000000">
        <w:rPr>
          <w:rtl w:val="0"/>
        </w:rPr>
      </w:r>
    </w:p>
    <w:p w:rsidR="00000000" w:rsidDel="00000000" w:rsidP="00000000" w:rsidRDefault="00000000" w:rsidRPr="00000000" w14:paraId="00000028">
      <w:pPr>
        <w:numPr>
          <w:ilvl w:val="0"/>
          <w:numId w:val="8"/>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240"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Tap the 'Check in' CTA in the bottom sheet on the Home screen to start the simple task flow, which initiates in the bottom sheet.</w:t>
      </w:r>
    </w:p>
    <w:p w:rsidR="00000000" w:rsidDel="00000000" w:rsidP="00000000" w:rsidRDefault="00000000" w:rsidRPr="00000000" w14:paraId="00000029">
      <w:pPr>
        <w:numPr>
          <w:ilvl w:val="0"/>
          <w:numId w:val="8"/>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240"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After the app prompts, "How's your day," tap 'Next' to set today's status.</w:t>
      </w:r>
    </w:p>
    <w:p w:rsidR="00000000" w:rsidDel="00000000" w:rsidP="00000000" w:rsidRDefault="00000000" w:rsidRPr="00000000" w14:paraId="0000002A">
      <w:pPr>
        <w:numPr>
          <w:ilvl w:val="0"/>
          <w:numId w:val="8"/>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240"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Select any emotion to establish ratings for all emotions (predefined).</w:t>
      </w:r>
    </w:p>
    <w:p w:rsidR="00000000" w:rsidDel="00000000" w:rsidP="00000000" w:rsidRDefault="00000000" w:rsidRPr="00000000" w14:paraId="0000002B">
      <w:pPr>
        <w:numPr>
          <w:ilvl w:val="0"/>
          <w:numId w:val="8"/>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240"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Tap "Next" to proceed to the next screen.</w:t>
      </w:r>
    </w:p>
    <w:p w:rsidR="00000000" w:rsidDel="00000000" w:rsidP="00000000" w:rsidRDefault="00000000" w:rsidRPr="00000000" w14:paraId="0000002C">
      <w:pPr>
        <w:numPr>
          <w:ilvl w:val="0"/>
          <w:numId w:val="8"/>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240"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Tap "Halo" to add a song to your day.</w:t>
      </w:r>
    </w:p>
    <w:p w:rsidR="00000000" w:rsidDel="00000000" w:rsidP="00000000" w:rsidRDefault="00000000" w:rsidRPr="00000000" w14:paraId="0000002D">
      <w:pPr>
        <w:numPr>
          <w:ilvl w:val="0"/>
          <w:numId w:val="8"/>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240"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Tap "Next" to continue to the next step.</w:t>
      </w:r>
    </w:p>
    <w:p w:rsidR="00000000" w:rsidDel="00000000" w:rsidP="00000000" w:rsidRDefault="00000000" w:rsidRPr="00000000" w14:paraId="0000002E">
      <w:pPr>
        <w:numPr>
          <w:ilvl w:val="0"/>
          <w:numId w:val="8"/>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240"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Tap the text area ("Write something here") for text input.</w:t>
      </w:r>
    </w:p>
    <w:p w:rsidR="00000000" w:rsidDel="00000000" w:rsidP="00000000" w:rsidRDefault="00000000" w:rsidRPr="00000000" w14:paraId="0000002F">
      <w:pPr>
        <w:numPr>
          <w:ilvl w:val="0"/>
          <w:numId w:val="8"/>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240"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Tap the text area again to dismiss the keyboard and reveal the complete journal entry.</w:t>
      </w:r>
    </w:p>
    <w:p w:rsidR="00000000" w:rsidDel="00000000" w:rsidP="00000000" w:rsidRDefault="00000000" w:rsidRPr="00000000" w14:paraId="00000030">
      <w:pPr>
        <w:numPr>
          <w:ilvl w:val="0"/>
          <w:numId w:val="8"/>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240"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Conclude the check-in for the day by tapping "Finish."</w:t>
      </w:r>
    </w:p>
    <w:p w:rsidR="00000000" w:rsidDel="00000000" w:rsidP="00000000" w:rsidRDefault="00000000" w:rsidRPr="00000000" w14:paraId="00000031">
      <w:pPr>
        <w:numPr>
          <w:ilvl w:val="0"/>
          <w:numId w:val="8"/>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240"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To access today's check-in responses, drag the bottom sheet up (click and hold).</w:t>
      </w:r>
    </w:p>
    <w:p w:rsidR="00000000" w:rsidDel="00000000" w:rsidP="00000000" w:rsidRDefault="00000000" w:rsidRPr="00000000" w14:paraId="00000032">
      <w:pPr>
        <w:numPr>
          <w:ilvl w:val="0"/>
          <w:numId w:val="8"/>
        </w:numPr>
        <w:pBdr>
          <w:top w:color="d9d9e3" w:space="0" w:sz="0" w:val="none"/>
          <w:left w:color="d9d9e3" w:space="0" w:sz="0" w:val="none"/>
          <w:bottom w:color="d9d9e3" w:space="0" w:sz="0" w:val="none"/>
          <w:right w:color="d9d9e3" w:space="0" w:sz="0" w:val="none"/>
          <w:between w:color="d9d9e3" w:space="0" w:sz="0" w:val="none"/>
        </w:pBdr>
        <w:spacing w:after="300" w:before="0" w:beforeAutospacing="0" w:line="240"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Hide today's check-in details by dragging the bottom sheet down (click and hold).</w:t>
      </w:r>
    </w:p>
    <w:p w:rsidR="00000000" w:rsidDel="00000000" w:rsidP="00000000" w:rsidRDefault="00000000" w:rsidRPr="00000000" w14:paraId="00000033">
      <w:pPr>
        <w:pBdr>
          <w:top w:color="d9d9e3" w:space="0" w:sz="0" w:val="none"/>
          <w:left w:color="d9d9e3" w:space="0" w:sz="0" w:val="none"/>
          <w:bottom w:color="d9d9e3" w:space="0" w:sz="0" w:val="none"/>
          <w:right w:color="d9d9e3" w:space="0" w:sz="0" w:val="none"/>
          <w:between w:color="d9d9e3" w:space="0" w:sz="0" w:val="none"/>
        </w:pBdr>
        <w:spacing w:after="300" w:before="300" w:line="240" w:lineRule="auto"/>
        <w:rPr>
          <w:rFonts w:ascii="Nunito Sans" w:cs="Nunito Sans" w:eastAsia="Nunito Sans" w:hAnsi="Nunito Sans"/>
        </w:rPr>
      </w:pPr>
      <w:r w:rsidDel="00000000" w:rsidR="00000000" w:rsidRPr="00000000">
        <w:rPr>
          <w:rFonts w:ascii="Nunito Sans" w:cs="Nunito Sans" w:eastAsia="Nunito Sans" w:hAnsi="Nunito Sans"/>
        </w:rPr>
        <w:drawing>
          <wp:inline distB="114300" distT="114300" distL="114300" distR="114300">
            <wp:extent cx="5943600" cy="4318000"/>
            <wp:effectExtent b="0" l="0" r="0" t="0"/>
            <wp:docPr id="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4360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Style w:val="Heading5"/>
        <w:pBdr>
          <w:top w:color="d9d9e3" w:space="0" w:sz="0" w:val="none"/>
          <w:left w:color="d9d9e3" w:space="0" w:sz="0" w:val="none"/>
          <w:bottom w:color="d9d9e3" w:space="0" w:sz="0" w:val="none"/>
          <w:right w:color="d9d9e3" w:space="0" w:sz="0" w:val="none"/>
          <w:between w:color="d9d9e3" w:space="0" w:sz="0" w:val="none"/>
        </w:pBdr>
        <w:spacing w:after="300" w:before="300" w:line="240" w:lineRule="auto"/>
        <w:ind w:left="0" w:firstLine="0"/>
        <w:rPr>
          <w:rFonts w:ascii="Nunito Sans" w:cs="Nunito Sans" w:eastAsia="Nunito Sans" w:hAnsi="Nunito Sans"/>
        </w:rPr>
      </w:pPr>
      <w:bookmarkStart w:colFirst="0" w:colLast="0" w:name="_bgfbvoxna1cb" w:id="15"/>
      <w:bookmarkEnd w:id="15"/>
      <w:r w:rsidDel="00000000" w:rsidR="00000000" w:rsidRPr="00000000">
        <w:rPr>
          <w:rFonts w:ascii="Nunito Sans" w:cs="Nunito Sans" w:eastAsia="Nunito Sans" w:hAnsi="Nunito Sans"/>
          <w:rtl w:val="0"/>
        </w:rPr>
        <w:t xml:space="preserve">Moderate Task Flow:</w:t>
      </w:r>
    </w:p>
    <w:p w:rsidR="00000000" w:rsidDel="00000000" w:rsidP="00000000" w:rsidRDefault="00000000" w:rsidRPr="00000000" w14:paraId="00000035">
      <w:pPr>
        <w:pBdr>
          <w:top w:color="d9d9e3" w:space="0" w:sz="0" w:val="none"/>
          <w:left w:color="d9d9e3" w:space="0" w:sz="0" w:val="none"/>
          <w:bottom w:color="d9d9e3" w:space="0" w:sz="0" w:val="none"/>
          <w:right w:color="d9d9e3" w:space="0" w:sz="0" w:val="none"/>
          <w:between w:color="d9d9e3" w:space="0" w:sz="0" w:val="none"/>
        </w:pBdr>
        <w:spacing w:after="300" w:before="300" w:line="240" w:lineRule="auto"/>
        <w:rPr>
          <w:rFonts w:ascii="Nunito" w:cs="Nunito" w:eastAsia="Nunito" w:hAnsi="Nunito"/>
        </w:rPr>
      </w:pPr>
      <w:r w:rsidDel="00000000" w:rsidR="00000000" w:rsidRPr="00000000">
        <w:rPr>
          <w:rFonts w:ascii="Nunito" w:cs="Nunito" w:eastAsia="Nunito" w:hAnsi="Nunito"/>
          <w:rtl w:val="0"/>
        </w:rPr>
        <w:t xml:space="preserve">The moderate task flow follows the simple task flow.</w:t>
      </w:r>
    </w:p>
    <w:p w:rsidR="00000000" w:rsidDel="00000000" w:rsidP="00000000" w:rsidRDefault="00000000" w:rsidRPr="00000000" w14:paraId="00000036">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240"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Tap the date (November 2023) to modify the date.</w:t>
      </w:r>
    </w:p>
    <w:p w:rsidR="00000000" w:rsidDel="00000000" w:rsidP="00000000" w:rsidRDefault="00000000" w:rsidRPr="00000000" w14:paraId="00000037">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240"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Select 'November' to change the month to 'October.'</w:t>
      </w:r>
    </w:p>
    <w:p w:rsidR="00000000" w:rsidDel="00000000" w:rsidP="00000000" w:rsidRDefault="00000000" w:rsidRPr="00000000" w14:paraId="00000038">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240"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Confirm the date change by tapping 'OK.'</w:t>
      </w:r>
    </w:p>
    <w:p w:rsidR="00000000" w:rsidDel="00000000" w:rsidP="00000000" w:rsidRDefault="00000000" w:rsidRPr="00000000" w14:paraId="00000039">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240"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To view your responses from the check-in on October 24, drag the bottom sheet up (click and hold).</w:t>
      </w:r>
    </w:p>
    <w:p w:rsidR="00000000" w:rsidDel="00000000" w:rsidP="00000000" w:rsidRDefault="00000000" w:rsidRPr="00000000" w14:paraId="0000003A">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240"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Tap the 'Edit Responses' button to make changes to this day's entry.</w:t>
      </w:r>
    </w:p>
    <w:p w:rsidR="00000000" w:rsidDel="00000000" w:rsidP="00000000" w:rsidRDefault="00000000" w:rsidRPr="00000000" w14:paraId="0000003B">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240"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Proceed by tapping 'Next' to choose songs for your journal entry.</w:t>
      </w:r>
    </w:p>
    <w:p w:rsidR="00000000" w:rsidDel="00000000" w:rsidP="00000000" w:rsidRDefault="00000000" w:rsidRPr="00000000" w14:paraId="0000003C">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240"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Tap 'Next' again to edit the journal entry.</w:t>
      </w:r>
    </w:p>
    <w:p w:rsidR="00000000" w:rsidDel="00000000" w:rsidP="00000000" w:rsidRDefault="00000000" w:rsidRPr="00000000" w14:paraId="0000003D">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240"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Tap the text area ("Write something here") for text input.</w:t>
      </w:r>
    </w:p>
    <w:p w:rsidR="00000000" w:rsidDel="00000000" w:rsidP="00000000" w:rsidRDefault="00000000" w:rsidRPr="00000000" w14:paraId="0000003E">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240"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Dismiss the keyboard and reveal the complete journal entry by tapping the text area.</w:t>
      </w:r>
    </w:p>
    <w:p w:rsidR="00000000" w:rsidDel="00000000" w:rsidP="00000000" w:rsidRDefault="00000000" w:rsidRPr="00000000" w14:paraId="0000003F">
      <w:pPr>
        <w:numPr>
          <w:ilvl w:val="0"/>
          <w:numId w:val="6"/>
        </w:numPr>
        <w:pBdr>
          <w:top w:color="d9d9e3" w:space="0" w:sz="0" w:val="none"/>
          <w:left w:color="d9d9e3" w:space="0" w:sz="0" w:val="none"/>
          <w:bottom w:color="d9d9e3" w:space="0" w:sz="0" w:val="none"/>
          <w:right w:color="d9d9e3" w:space="0" w:sz="0" w:val="none"/>
          <w:between w:color="d9d9e3" w:space="0" w:sz="0" w:val="none"/>
        </w:pBdr>
        <w:spacing w:before="0" w:beforeAutospacing="0" w:line="240"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Conclude the editing for the day's entry by tapping "Finish.”</w:t>
      </w:r>
    </w:p>
    <w:p w:rsidR="00000000" w:rsidDel="00000000" w:rsidP="00000000" w:rsidRDefault="00000000" w:rsidRPr="00000000" w14:paraId="00000040">
      <w:pPr>
        <w:pBdr>
          <w:top w:color="d9d9e3" w:space="0" w:sz="0" w:val="none"/>
          <w:left w:color="d9d9e3" w:space="0" w:sz="0" w:val="none"/>
          <w:bottom w:color="d9d9e3" w:space="0" w:sz="0" w:val="none"/>
          <w:right w:color="d9d9e3" w:space="0" w:sz="0" w:val="none"/>
          <w:between w:color="d9d9e3" w:space="0" w:sz="0" w:val="none"/>
        </w:pBdr>
        <w:spacing w:before="300" w:line="240" w:lineRule="auto"/>
        <w:rPr>
          <w:rFonts w:ascii="Nunito Sans" w:cs="Nunito Sans" w:eastAsia="Nunito Sans" w:hAnsi="Nunito Sans"/>
        </w:rPr>
      </w:pPr>
      <w:r w:rsidDel="00000000" w:rsidR="00000000" w:rsidRPr="00000000">
        <w:rPr>
          <w:rFonts w:ascii="Nunito Sans" w:cs="Nunito Sans" w:eastAsia="Nunito Sans" w:hAnsi="Nunito Sans"/>
        </w:rPr>
        <w:drawing>
          <wp:inline distB="114300" distT="114300" distL="114300" distR="114300">
            <wp:extent cx="6229350" cy="3352800"/>
            <wp:effectExtent b="0" l="0" r="0" t="0"/>
            <wp:docPr id="5" name="image1.png"/>
            <a:graphic>
              <a:graphicData uri="http://schemas.openxmlformats.org/drawingml/2006/picture">
                <pic:pic>
                  <pic:nvPicPr>
                    <pic:cNvPr id="0" name="image1.png"/>
                    <pic:cNvPicPr preferRelativeResize="0"/>
                  </pic:nvPicPr>
                  <pic:blipFill>
                    <a:blip r:embed="rId10"/>
                    <a:srcRect b="0" l="0" r="43932" t="0"/>
                    <a:stretch>
                      <a:fillRect/>
                    </a:stretch>
                  </pic:blipFill>
                  <pic:spPr>
                    <a:xfrm>
                      <a:off x="0" y="0"/>
                      <a:ext cx="6229350" cy="3352800"/>
                    </a:xfrm>
                    <a:prstGeom prst="rect"/>
                    <a:ln/>
                  </pic:spPr>
                </pic:pic>
              </a:graphicData>
            </a:graphic>
          </wp:inline>
        </w:drawing>
      </w:r>
      <w:r w:rsidDel="00000000" w:rsidR="00000000" w:rsidRPr="00000000">
        <w:rPr>
          <w:rFonts w:ascii="Nunito Sans" w:cs="Nunito Sans" w:eastAsia="Nunito Sans" w:hAnsi="Nunito Sans"/>
        </w:rPr>
        <w:drawing>
          <wp:inline distB="114300" distT="114300" distL="114300" distR="114300">
            <wp:extent cx="5577856" cy="3708298"/>
            <wp:effectExtent b="0" l="0" r="0" t="0"/>
            <wp:docPr id="2" name="image1.png"/>
            <a:graphic>
              <a:graphicData uri="http://schemas.openxmlformats.org/drawingml/2006/picture">
                <pic:pic>
                  <pic:nvPicPr>
                    <pic:cNvPr id="0" name="image1.png"/>
                    <pic:cNvPicPr preferRelativeResize="0"/>
                  </pic:nvPicPr>
                  <pic:blipFill>
                    <a:blip r:embed="rId10"/>
                    <a:srcRect b="0" l="54807" r="0" t="0"/>
                    <a:stretch>
                      <a:fillRect/>
                    </a:stretch>
                  </pic:blipFill>
                  <pic:spPr>
                    <a:xfrm>
                      <a:off x="0" y="0"/>
                      <a:ext cx="5577856" cy="3708298"/>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Style w:val="Heading3"/>
        <w:pBdr>
          <w:top w:color="d9d9e3" w:space="0" w:sz="0" w:val="none"/>
          <w:left w:color="d9d9e3" w:space="0" w:sz="0" w:val="none"/>
          <w:bottom w:color="d9d9e3" w:space="0" w:sz="0" w:val="none"/>
          <w:right w:color="d9d9e3" w:space="0" w:sz="0" w:val="none"/>
          <w:between w:color="d9d9e3" w:space="0" w:sz="0" w:val="none"/>
        </w:pBdr>
        <w:spacing w:after="300" w:before="300" w:line="240" w:lineRule="auto"/>
        <w:rPr>
          <w:rFonts w:ascii="Nunito Sans" w:cs="Nunito Sans" w:eastAsia="Nunito Sans" w:hAnsi="Nunito Sans"/>
        </w:rPr>
      </w:pPr>
      <w:bookmarkStart w:colFirst="0" w:colLast="0" w:name="_vrw4yvkw8be" w:id="16"/>
      <w:bookmarkEnd w:id="16"/>
      <w:r w:rsidDel="00000000" w:rsidR="00000000" w:rsidRPr="00000000">
        <w:rPr>
          <w:rFonts w:ascii="Nunito Sans" w:cs="Nunito Sans" w:eastAsia="Nunito Sans" w:hAnsi="Nunito Sans"/>
          <w:rtl w:val="0"/>
        </w:rPr>
        <w:t xml:space="preserve">Trends Screen</w:t>
      </w:r>
    </w:p>
    <w:p w:rsidR="00000000" w:rsidDel="00000000" w:rsidP="00000000" w:rsidRDefault="00000000" w:rsidRPr="00000000" w14:paraId="00000042">
      <w:pPr>
        <w:pStyle w:val="Heading5"/>
        <w:pBdr>
          <w:top w:color="d9d9e3" w:space="0" w:sz="0" w:val="none"/>
          <w:left w:color="d9d9e3" w:space="0" w:sz="0" w:val="none"/>
          <w:bottom w:color="d9d9e3" w:space="0" w:sz="0" w:val="none"/>
          <w:right w:color="d9d9e3" w:space="0" w:sz="0" w:val="none"/>
          <w:between w:color="d9d9e3" w:space="0" w:sz="0" w:val="none"/>
        </w:pBdr>
        <w:spacing w:after="300" w:before="300" w:line="240" w:lineRule="auto"/>
        <w:ind w:left="0" w:firstLine="0"/>
        <w:rPr>
          <w:rFonts w:ascii="Nunito Sans" w:cs="Nunito Sans" w:eastAsia="Nunito Sans" w:hAnsi="Nunito Sans"/>
        </w:rPr>
      </w:pPr>
      <w:bookmarkStart w:colFirst="0" w:colLast="0" w:name="_xq2mno4lp11y" w:id="17"/>
      <w:bookmarkEnd w:id="17"/>
      <w:r w:rsidDel="00000000" w:rsidR="00000000" w:rsidRPr="00000000">
        <w:rPr>
          <w:rFonts w:ascii="Nunito Sans" w:cs="Nunito Sans" w:eastAsia="Nunito Sans" w:hAnsi="Nunito Sans"/>
          <w:rtl w:val="0"/>
        </w:rPr>
        <w:t xml:space="preserve">Complex Task Flow</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numPr>
          <w:ilvl w:val="0"/>
          <w:numId w:val="7"/>
        </w:numPr>
        <w:spacing w:line="240"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Scroll up and down to view different trends on user’s data. </w:t>
      </w:r>
    </w:p>
    <w:p w:rsidR="00000000" w:rsidDel="00000000" w:rsidP="00000000" w:rsidRDefault="00000000" w:rsidRPr="00000000" w14:paraId="00000045">
      <w:pPr>
        <w:numPr>
          <w:ilvl w:val="0"/>
          <w:numId w:val="7"/>
        </w:numPr>
        <w:spacing w:line="240" w:lineRule="auto"/>
        <w:ind w:left="72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Tap date picker to toggle date picker. </w:t>
      </w:r>
    </w:p>
    <w:p w:rsidR="00000000" w:rsidDel="00000000" w:rsidP="00000000" w:rsidRDefault="00000000" w:rsidRPr="00000000" w14:paraId="00000046">
      <w:pPr>
        <w:numPr>
          <w:ilvl w:val="1"/>
          <w:numId w:val="7"/>
        </w:numPr>
        <w:spacing w:line="240" w:lineRule="auto"/>
        <w:ind w:left="144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If date picker overlay is on, tap anywhere to dismiss it. </w:t>
      </w:r>
    </w:p>
    <w:p w:rsidR="00000000" w:rsidDel="00000000" w:rsidP="00000000" w:rsidRDefault="00000000" w:rsidRPr="00000000" w14:paraId="00000047">
      <w:pPr>
        <w:spacing w:line="240" w:lineRule="auto"/>
        <w:rPr>
          <w:rFonts w:ascii="Nunito Sans" w:cs="Nunito Sans" w:eastAsia="Nunito Sans" w:hAnsi="Nunito Sans"/>
        </w:rPr>
      </w:pPr>
      <w:r w:rsidDel="00000000" w:rsidR="00000000" w:rsidRPr="00000000">
        <w:rPr>
          <w:rtl w:val="0"/>
        </w:rPr>
      </w:r>
    </w:p>
    <w:p w:rsidR="00000000" w:rsidDel="00000000" w:rsidP="00000000" w:rsidRDefault="00000000" w:rsidRPr="00000000" w14:paraId="00000048">
      <w:pPr>
        <w:spacing w:line="240" w:lineRule="auto"/>
        <w:rPr>
          <w:rFonts w:ascii="Nunito Sans" w:cs="Nunito Sans" w:eastAsia="Nunito Sans" w:hAnsi="Nunito Sans"/>
        </w:rPr>
      </w:pPr>
      <w:r w:rsidDel="00000000" w:rsidR="00000000" w:rsidRPr="00000000">
        <w:rPr>
          <w:rFonts w:ascii="Nunito Sans" w:cs="Nunito Sans" w:eastAsia="Nunito Sans" w:hAnsi="Nunito Sans"/>
        </w:rPr>
        <w:drawing>
          <wp:inline distB="114300" distT="114300" distL="114300" distR="114300">
            <wp:extent cx="5943600" cy="4775200"/>
            <wp:effectExtent b="0" l="0" r="0" t="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47752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Style w:val="Heading3"/>
        <w:spacing w:line="240" w:lineRule="auto"/>
        <w:rPr>
          <w:rFonts w:ascii="Nunito Sans" w:cs="Nunito Sans" w:eastAsia="Nunito Sans" w:hAnsi="Nunito Sans"/>
        </w:rPr>
      </w:pPr>
      <w:bookmarkStart w:colFirst="0" w:colLast="0" w:name="_xojylsunb4u0" w:id="18"/>
      <w:bookmarkEnd w:id="18"/>
      <w:r w:rsidDel="00000000" w:rsidR="00000000" w:rsidRPr="00000000">
        <w:rPr>
          <w:rFonts w:ascii="Nunito Sans" w:cs="Nunito Sans" w:eastAsia="Nunito Sans" w:hAnsi="Nunito Sans"/>
          <w:rtl w:val="0"/>
        </w:rPr>
        <w:t xml:space="preserve">Limitations</w:t>
      </w:r>
    </w:p>
    <w:p w:rsidR="00000000" w:rsidDel="00000000" w:rsidP="00000000" w:rsidRDefault="00000000" w:rsidRPr="00000000" w14:paraId="0000004A">
      <w:pPr>
        <w:spacing w:line="240" w:lineRule="auto"/>
        <w:rPr>
          <w:rFonts w:ascii="Nunito Sans" w:cs="Nunito Sans" w:eastAsia="Nunito Sans" w:hAnsi="Nunito Sans"/>
        </w:rPr>
      </w:pPr>
      <w:r w:rsidDel="00000000" w:rsidR="00000000" w:rsidRPr="00000000">
        <w:rPr>
          <w:rFonts w:ascii="Nunito Sans" w:cs="Nunito Sans" w:eastAsia="Nunito Sans" w:hAnsi="Nunito Sans"/>
          <w:rtl w:val="0"/>
        </w:rPr>
        <w:t xml:space="preserve">As mentioned, our medium-fi prototype is built purely using Figma, and is therefore not connected to a database. The prototype is hard-coded with journaling data pertaining to a single pre-existing user – ✨</w:t>
      </w:r>
      <w:r w:rsidDel="00000000" w:rsidR="00000000" w:rsidRPr="00000000">
        <w:rPr>
          <w:rFonts w:ascii="Nunito Sans" w:cs="Nunito Sans" w:eastAsia="Nunito Sans" w:hAnsi="Nunito Sans"/>
          <w:b w:val="1"/>
          <w:rtl w:val="0"/>
        </w:rPr>
        <w:t xml:space="preserve">Jin-Hee</w:t>
      </w:r>
      <w:r w:rsidDel="00000000" w:rsidR="00000000" w:rsidRPr="00000000">
        <w:rPr>
          <w:rFonts w:ascii="Nunito Sans" w:cs="Nunito Sans" w:eastAsia="Nunito Sans" w:hAnsi="Nunito Sans"/>
          <w:rtl w:val="0"/>
        </w:rPr>
        <w:t xml:space="preserve"> ✨. </w:t>
      </w:r>
    </w:p>
    <w:p w:rsidR="00000000" w:rsidDel="00000000" w:rsidP="00000000" w:rsidRDefault="00000000" w:rsidRPr="00000000" w14:paraId="0000004B">
      <w:pPr>
        <w:spacing w:line="240" w:lineRule="auto"/>
        <w:rPr>
          <w:rFonts w:ascii="Nunito Sans" w:cs="Nunito Sans" w:eastAsia="Nunito Sans" w:hAnsi="Nunito Sans"/>
        </w:rPr>
      </w:pPr>
      <w:r w:rsidDel="00000000" w:rsidR="00000000" w:rsidRPr="00000000">
        <w:rPr>
          <w:rtl w:val="0"/>
        </w:rPr>
      </w:r>
    </w:p>
    <w:p w:rsidR="00000000" w:rsidDel="00000000" w:rsidP="00000000" w:rsidRDefault="00000000" w:rsidRPr="00000000" w14:paraId="0000004C">
      <w:pPr>
        <w:spacing w:line="240" w:lineRule="auto"/>
        <w:rPr>
          <w:rFonts w:ascii="Nunito Sans" w:cs="Nunito Sans" w:eastAsia="Nunito Sans" w:hAnsi="Nunito Sans"/>
        </w:rPr>
      </w:pPr>
      <w:r w:rsidDel="00000000" w:rsidR="00000000" w:rsidRPr="00000000">
        <w:rPr>
          <w:rFonts w:ascii="Nunito Sans" w:cs="Nunito Sans" w:eastAsia="Nunito Sans" w:hAnsi="Nunito Sans"/>
          <w:rtl w:val="0"/>
        </w:rPr>
        <w:t xml:space="preserve">Our primary reason for hard-coding Jin-Hee's data is that we wanted to</w:t>
      </w:r>
      <w:r w:rsidDel="00000000" w:rsidR="00000000" w:rsidRPr="00000000">
        <w:rPr>
          <w:rFonts w:ascii="Nunito Sans" w:cs="Nunito Sans" w:eastAsia="Nunito Sans" w:hAnsi="Nunito Sans"/>
          <w:b w:val="1"/>
          <w:rtl w:val="0"/>
        </w:rPr>
        <w:t xml:space="preserve"> mitigate the risk of prototype users running into bugs</w:t>
      </w:r>
      <w:r w:rsidDel="00000000" w:rsidR="00000000" w:rsidRPr="00000000">
        <w:rPr>
          <w:rFonts w:ascii="Nunito Sans" w:cs="Nunito Sans" w:eastAsia="Nunito Sans" w:hAnsi="Nunito Sans"/>
          <w:rtl w:val="0"/>
        </w:rPr>
        <w:t xml:space="preserve"> while trying to enter / save custom data. Providing the prototype users with pre-populated hard-coded data allows them to focus on the user flow / heuristics, as opposed to getting sidetracked by bugs that might arise.</w:t>
      </w:r>
    </w:p>
    <w:p w:rsidR="00000000" w:rsidDel="00000000" w:rsidP="00000000" w:rsidRDefault="00000000" w:rsidRPr="00000000" w14:paraId="0000004D">
      <w:pPr>
        <w:spacing w:line="240" w:lineRule="auto"/>
        <w:rPr>
          <w:rFonts w:ascii="Nunito Sans" w:cs="Nunito Sans" w:eastAsia="Nunito Sans" w:hAnsi="Nunito Sans"/>
        </w:rPr>
      </w:pPr>
      <w:r w:rsidDel="00000000" w:rsidR="00000000" w:rsidRPr="00000000">
        <w:rPr>
          <w:rtl w:val="0"/>
        </w:rPr>
      </w:r>
    </w:p>
    <w:p w:rsidR="00000000" w:rsidDel="00000000" w:rsidP="00000000" w:rsidRDefault="00000000" w:rsidRPr="00000000" w14:paraId="0000004E">
      <w:pPr>
        <w:spacing w:line="240" w:lineRule="auto"/>
        <w:rPr>
          <w:rFonts w:ascii="Nunito Sans" w:cs="Nunito Sans" w:eastAsia="Nunito Sans" w:hAnsi="Nunito Sans"/>
        </w:rPr>
      </w:pPr>
      <w:r w:rsidDel="00000000" w:rsidR="00000000" w:rsidRPr="00000000">
        <w:rPr>
          <w:rFonts w:ascii="Nunito Sans" w:cs="Nunito Sans" w:eastAsia="Nunito Sans" w:hAnsi="Nunito Sans"/>
          <w:rtl w:val="0"/>
        </w:rPr>
        <w:t xml:space="preserve">Our secondary reason for </w:t>
      </w:r>
      <w:r w:rsidDel="00000000" w:rsidR="00000000" w:rsidRPr="00000000">
        <w:rPr>
          <w:rFonts w:ascii="Nunito Sans" w:cs="Nunito Sans" w:eastAsia="Nunito Sans" w:hAnsi="Nunito Sans"/>
          <w:b w:val="1"/>
          <w:rtl w:val="0"/>
        </w:rPr>
        <w:t xml:space="preserve">hard-coding Jin-Hee's data was a lack of time / resources.</w:t>
      </w:r>
      <w:r w:rsidDel="00000000" w:rsidR="00000000" w:rsidRPr="00000000">
        <w:rPr>
          <w:rFonts w:ascii="Nunito Sans" w:cs="Nunito Sans" w:eastAsia="Nunito Sans" w:hAnsi="Nunito Sans"/>
          <w:rtl w:val="0"/>
        </w:rPr>
        <w:t xml:space="preserve"> The time it would take to build a database for the medium-fi prototype was not worth the benefits of doing so at this stage of development.</w:t>
      </w:r>
    </w:p>
    <w:p w:rsidR="00000000" w:rsidDel="00000000" w:rsidP="00000000" w:rsidRDefault="00000000" w:rsidRPr="00000000" w14:paraId="0000004F">
      <w:pPr>
        <w:spacing w:line="240" w:lineRule="auto"/>
        <w:rPr>
          <w:rFonts w:ascii="Nunito Sans" w:cs="Nunito Sans" w:eastAsia="Nunito Sans" w:hAnsi="Nunito Sans"/>
        </w:rPr>
      </w:pPr>
      <w:r w:rsidDel="00000000" w:rsidR="00000000" w:rsidRPr="00000000">
        <w:rPr>
          <w:rtl w:val="0"/>
        </w:rPr>
      </w:r>
    </w:p>
    <w:p w:rsidR="00000000" w:rsidDel="00000000" w:rsidP="00000000" w:rsidRDefault="00000000" w:rsidRPr="00000000" w14:paraId="00000050">
      <w:pPr>
        <w:spacing w:line="240" w:lineRule="auto"/>
        <w:rPr>
          <w:rFonts w:ascii="Nunito Sans" w:cs="Nunito Sans" w:eastAsia="Nunito Sans" w:hAnsi="Nunito Sans"/>
        </w:rPr>
      </w:pPr>
      <w:r w:rsidDel="00000000" w:rsidR="00000000" w:rsidRPr="00000000">
        <w:rPr>
          <w:rFonts w:ascii="Nunito Sans" w:cs="Nunito Sans" w:eastAsia="Nunito Sans" w:hAnsi="Nunito Sans"/>
          <w:rtl w:val="0"/>
        </w:rPr>
        <w:t xml:space="preserve">Another limitation is the app </w:t>
      </w:r>
      <w:r w:rsidDel="00000000" w:rsidR="00000000" w:rsidRPr="00000000">
        <w:rPr>
          <w:rFonts w:ascii="Nunito Sans" w:cs="Nunito Sans" w:eastAsia="Nunito Sans" w:hAnsi="Nunito Sans"/>
          <w:b w:val="1"/>
          <w:rtl w:val="0"/>
        </w:rPr>
        <w:t xml:space="preserve">doesn’t actually play music / recommend playlists yet</w:t>
      </w:r>
      <w:r w:rsidDel="00000000" w:rsidR="00000000" w:rsidRPr="00000000">
        <w:rPr>
          <w:rFonts w:ascii="Nunito Sans" w:cs="Nunito Sans" w:eastAsia="Nunito Sans" w:hAnsi="Nunito Sans"/>
          <w:rtl w:val="0"/>
        </w:rPr>
        <w:t xml:space="preserve"> - we plan to integrate with the Spotify API to achieve this for the high-fidelity prototype.</w:t>
      </w:r>
    </w:p>
    <w:p w:rsidR="00000000" w:rsidDel="00000000" w:rsidP="00000000" w:rsidRDefault="00000000" w:rsidRPr="00000000" w14:paraId="00000051">
      <w:pPr>
        <w:pStyle w:val="Heading4"/>
        <w:spacing w:line="240" w:lineRule="auto"/>
        <w:rPr>
          <w:rFonts w:ascii="Nunito Sans" w:cs="Nunito Sans" w:eastAsia="Nunito Sans" w:hAnsi="Nunito Sans"/>
        </w:rPr>
      </w:pPr>
      <w:bookmarkStart w:colFirst="0" w:colLast="0" w:name="_ub9o7k32k60m" w:id="19"/>
      <w:bookmarkEnd w:id="19"/>
      <w:r w:rsidDel="00000000" w:rsidR="00000000" w:rsidRPr="00000000">
        <w:rPr>
          <w:rFonts w:ascii="Nunito Sans" w:cs="Nunito Sans" w:eastAsia="Nunito Sans" w:hAnsi="Nunito Sans"/>
          <w:rtl w:val="0"/>
        </w:rPr>
        <w:t xml:space="preserve">Hard-coded Items</w:t>
      </w:r>
    </w:p>
    <w:p w:rsidR="00000000" w:rsidDel="00000000" w:rsidP="00000000" w:rsidRDefault="00000000" w:rsidRPr="00000000" w14:paraId="00000052">
      <w:pPr>
        <w:spacing w:line="240" w:lineRule="auto"/>
        <w:rPr>
          <w:rFonts w:ascii="Nunito Sans" w:cs="Nunito Sans" w:eastAsia="Nunito Sans" w:hAnsi="Nunito Sans"/>
        </w:rPr>
      </w:pPr>
      <w:r w:rsidDel="00000000" w:rsidR="00000000" w:rsidRPr="00000000">
        <w:rPr>
          <w:rFonts w:ascii="Nunito Sans" w:cs="Nunito Sans" w:eastAsia="Nunito Sans" w:hAnsi="Nunito Sans"/>
          <w:rtl w:val="0"/>
        </w:rPr>
        <w:t xml:space="preserve">The hard-coded items in the app are</w:t>
      </w:r>
      <w:r w:rsidDel="00000000" w:rsidR="00000000" w:rsidRPr="00000000">
        <w:rPr>
          <w:rFonts w:ascii="Nunito Sans" w:cs="Nunito Sans" w:eastAsia="Nunito Sans" w:hAnsi="Nunito Sans"/>
          <w:b w:val="1"/>
          <w:rtl w:val="0"/>
        </w:rPr>
        <w:t xml:space="preserve"> </w:t>
      </w:r>
      <w:r w:rsidDel="00000000" w:rsidR="00000000" w:rsidRPr="00000000">
        <w:rPr>
          <w:rFonts w:ascii="Nunito Sans" w:cs="Nunito Sans" w:eastAsia="Nunito Sans" w:hAnsi="Nunito Sans"/>
          <w:rtl w:val="0"/>
        </w:rPr>
        <w:t xml:space="preserve">the following: </w:t>
      </w:r>
    </w:p>
    <w:p w:rsidR="00000000" w:rsidDel="00000000" w:rsidP="00000000" w:rsidRDefault="00000000" w:rsidRPr="00000000" w14:paraId="00000053">
      <w:pPr>
        <w:numPr>
          <w:ilvl w:val="0"/>
          <w:numId w:val="9"/>
        </w:numPr>
        <w:spacing w:line="240" w:lineRule="auto"/>
        <w:ind w:left="720" w:hanging="360"/>
        <w:rPr>
          <w:rFonts w:ascii="Nunito Sans" w:cs="Nunito Sans" w:eastAsia="Nunito Sans" w:hAnsi="Nunito Sans"/>
          <w:b w:val="1"/>
        </w:rPr>
      </w:pPr>
      <w:r w:rsidDel="00000000" w:rsidR="00000000" w:rsidRPr="00000000">
        <w:rPr>
          <w:rFonts w:ascii="Nunito Sans" w:cs="Nunito Sans" w:eastAsia="Nunito Sans" w:hAnsi="Nunito Sans"/>
          <w:b w:val="1"/>
          <w:rtl w:val="0"/>
        </w:rPr>
        <w:t xml:space="preserve">Date on the calendar</w:t>
      </w:r>
    </w:p>
    <w:p w:rsidR="00000000" w:rsidDel="00000000" w:rsidP="00000000" w:rsidRDefault="00000000" w:rsidRPr="00000000" w14:paraId="00000054">
      <w:pPr>
        <w:numPr>
          <w:ilvl w:val="1"/>
          <w:numId w:val="9"/>
        </w:numPr>
        <w:spacing w:line="240" w:lineRule="auto"/>
        <w:ind w:left="1440" w:hanging="360"/>
        <w:rPr>
          <w:rFonts w:ascii="Nunito Sans" w:cs="Nunito Sans" w:eastAsia="Nunito Sans" w:hAnsi="Nunito Sans"/>
          <w:u w:val="none"/>
        </w:rPr>
      </w:pPr>
      <w:r w:rsidDel="00000000" w:rsidR="00000000" w:rsidRPr="00000000">
        <w:rPr>
          <w:rFonts w:ascii="Nunito Sans" w:cs="Nunito Sans" w:eastAsia="Nunito Sans" w:hAnsi="Nunito Sans"/>
          <w:rtl w:val="0"/>
        </w:rPr>
        <w:t xml:space="preserve">This is because we wanted to replicate the experience of opening a diary at a time. </w:t>
      </w:r>
    </w:p>
    <w:p w:rsidR="00000000" w:rsidDel="00000000" w:rsidP="00000000" w:rsidRDefault="00000000" w:rsidRPr="00000000" w14:paraId="00000055">
      <w:pPr>
        <w:numPr>
          <w:ilvl w:val="0"/>
          <w:numId w:val="9"/>
        </w:numPr>
        <w:spacing w:line="240" w:lineRule="auto"/>
        <w:ind w:left="720" w:hanging="360"/>
        <w:rPr>
          <w:rFonts w:ascii="Nunito Sans" w:cs="Nunito Sans" w:eastAsia="Nunito Sans" w:hAnsi="Nunito Sans"/>
          <w:b w:val="1"/>
        </w:rPr>
      </w:pPr>
      <w:r w:rsidDel="00000000" w:rsidR="00000000" w:rsidRPr="00000000">
        <w:rPr>
          <w:rFonts w:ascii="Nunito Sans" w:cs="Nunito Sans" w:eastAsia="Nunito Sans" w:hAnsi="Nunito Sans"/>
          <w:b w:val="1"/>
          <w:rtl w:val="0"/>
        </w:rPr>
        <w:t xml:space="preserve">Positions of sliders when you rate your day and feelings</w:t>
      </w:r>
    </w:p>
    <w:p w:rsidR="00000000" w:rsidDel="00000000" w:rsidP="00000000" w:rsidRDefault="00000000" w:rsidRPr="00000000" w14:paraId="00000056">
      <w:pPr>
        <w:numPr>
          <w:ilvl w:val="1"/>
          <w:numId w:val="9"/>
        </w:numPr>
        <w:spacing w:line="240" w:lineRule="auto"/>
        <w:ind w:left="1440" w:hanging="360"/>
        <w:rPr>
          <w:rFonts w:ascii="Nunito Sans" w:cs="Nunito Sans" w:eastAsia="Nunito Sans" w:hAnsi="Nunito Sans"/>
          <w:u w:val="none"/>
        </w:rPr>
      </w:pPr>
      <w:r w:rsidDel="00000000" w:rsidR="00000000" w:rsidRPr="00000000">
        <w:rPr>
          <w:rFonts w:ascii="Nunito Sans" w:cs="Nunito Sans" w:eastAsia="Nunito Sans" w:hAnsi="Nunito Sans"/>
          <w:rtl w:val="0"/>
        </w:rPr>
        <w:t xml:space="preserve">This is to demonstrate the way that a user can interact with inputs on the screen. </w:t>
      </w:r>
    </w:p>
    <w:p w:rsidR="00000000" w:rsidDel="00000000" w:rsidP="00000000" w:rsidRDefault="00000000" w:rsidRPr="00000000" w14:paraId="00000057">
      <w:pPr>
        <w:numPr>
          <w:ilvl w:val="0"/>
          <w:numId w:val="9"/>
        </w:numPr>
        <w:spacing w:line="240" w:lineRule="auto"/>
        <w:ind w:left="720" w:hanging="360"/>
        <w:rPr>
          <w:rFonts w:ascii="Nunito Sans" w:cs="Nunito Sans" w:eastAsia="Nunito Sans" w:hAnsi="Nunito Sans"/>
          <w:b w:val="1"/>
        </w:rPr>
      </w:pPr>
      <w:r w:rsidDel="00000000" w:rsidR="00000000" w:rsidRPr="00000000">
        <w:rPr>
          <w:rFonts w:ascii="Nunito Sans" w:cs="Nunito Sans" w:eastAsia="Nunito Sans" w:hAnsi="Nunito Sans"/>
          <w:b w:val="1"/>
          <w:rtl w:val="0"/>
        </w:rPr>
        <w:t xml:space="preserve">The journal entry text</w:t>
      </w:r>
    </w:p>
    <w:p w:rsidR="00000000" w:rsidDel="00000000" w:rsidP="00000000" w:rsidRDefault="00000000" w:rsidRPr="00000000" w14:paraId="00000058">
      <w:pPr>
        <w:numPr>
          <w:ilvl w:val="1"/>
          <w:numId w:val="9"/>
        </w:numPr>
        <w:spacing w:line="240" w:lineRule="auto"/>
        <w:ind w:left="1440" w:hanging="360"/>
        <w:rPr>
          <w:rFonts w:ascii="Nunito Sans" w:cs="Nunito Sans" w:eastAsia="Nunito Sans" w:hAnsi="Nunito Sans"/>
          <w:u w:val="none"/>
        </w:rPr>
      </w:pPr>
      <w:r w:rsidDel="00000000" w:rsidR="00000000" w:rsidRPr="00000000">
        <w:rPr>
          <w:rFonts w:ascii="Nunito Sans" w:cs="Nunito Sans" w:eastAsia="Nunito Sans" w:hAnsi="Nunito Sans"/>
          <w:rtl w:val="0"/>
        </w:rPr>
        <w:t xml:space="preserve">This is because we currently don’t support a backend system to store entries. </w:t>
      </w:r>
    </w:p>
    <w:p w:rsidR="00000000" w:rsidDel="00000000" w:rsidP="00000000" w:rsidRDefault="00000000" w:rsidRPr="00000000" w14:paraId="00000059">
      <w:pPr>
        <w:numPr>
          <w:ilvl w:val="0"/>
          <w:numId w:val="9"/>
        </w:numPr>
        <w:spacing w:line="240" w:lineRule="auto"/>
        <w:ind w:left="720" w:hanging="360"/>
        <w:rPr>
          <w:rFonts w:ascii="Nunito Sans" w:cs="Nunito Sans" w:eastAsia="Nunito Sans" w:hAnsi="Nunito Sans"/>
          <w:b w:val="1"/>
        </w:rPr>
      </w:pPr>
      <w:r w:rsidDel="00000000" w:rsidR="00000000" w:rsidRPr="00000000">
        <w:rPr>
          <w:rFonts w:ascii="Nunito Sans" w:cs="Nunito Sans" w:eastAsia="Nunito Sans" w:hAnsi="Nunito Sans"/>
          <w:b w:val="1"/>
          <w:rtl w:val="0"/>
        </w:rPr>
        <w:t xml:space="preserve">Song suggestions</w:t>
      </w:r>
    </w:p>
    <w:p w:rsidR="00000000" w:rsidDel="00000000" w:rsidP="00000000" w:rsidRDefault="00000000" w:rsidRPr="00000000" w14:paraId="0000005A">
      <w:pPr>
        <w:numPr>
          <w:ilvl w:val="1"/>
          <w:numId w:val="9"/>
        </w:numPr>
        <w:spacing w:line="240" w:lineRule="auto"/>
        <w:ind w:left="144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This is because we currently don’t support a backend system to get song recommendations from the Spotify API. </w:t>
      </w:r>
    </w:p>
    <w:p w:rsidR="00000000" w:rsidDel="00000000" w:rsidP="00000000" w:rsidRDefault="00000000" w:rsidRPr="00000000" w14:paraId="0000005B">
      <w:pPr>
        <w:numPr>
          <w:ilvl w:val="0"/>
          <w:numId w:val="9"/>
        </w:numPr>
        <w:spacing w:line="240" w:lineRule="auto"/>
        <w:ind w:left="720" w:hanging="360"/>
        <w:rPr>
          <w:rFonts w:ascii="Nunito Sans" w:cs="Nunito Sans" w:eastAsia="Nunito Sans" w:hAnsi="Nunito Sans"/>
          <w:b w:val="1"/>
        </w:rPr>
      </w:pPr>
      <w:r w:rsidDel="00000000" w:rsidR="00000000" w:rsidRPr="00000000">
        <w:rPr>
          <w:rFonts w:ascii="Nunito Sans" w:cs="Nunito Sans" w:eastAsia="Nunito Sans" w:hAnsi="Nunito Sans"/>
          <w:b w:val="1"/>
          <w:rtl w:val="0"/>
        </w:rPr>
        <w:t xml:space="preserve">Your emotions and how you rate them</w:t>
      </w:r>
    </w:p>
    <w:p w:rsidR="00000000" w:rsidDel="00000000" w:rsidP="00000000" w:rsidRDefault="00000000" w:rsidRPr="00000000" w14:paraId="0000005C">
      <w:pPr>
        <w:numPr>
          <w:ilvl w:val="1"/>
          <w:numId w:val="9"/>
        </w:numPr>
        <w:spacing w:line="240" w:lineRule="auto"/>
        <w:ind w:left="144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This is to demonstrate the way that a user can interact with inputs on the screen &amp; show the value proposition of our app. </w:t>
      </w:r>
    </w:p>
    <w:p w:rsidR="00000000" w:rsidDel="00000000" w:rsidP="00000000" w:rsidRDefault="00000000" w:rsidRPr="00000000" w14:paraId="0000005D">
      <w:pPr>
        <w:numPr>
          <w:ilvl w:val="0"/>
          <w:numId w:val="9"/>
        </w:numPr>
        <w:spacing w:line="240" w:lineRule="auto"/>
        <w:ind w:left="720" w:hanging="360"/>
        <w:rPr>
          <w:rFonts w:ascii="Nunito Sans" w:cs="Nunito Sans" w:eastAsia="Nunito Sans" w:hAnsi="Nunito Sans"/>
          <w:b w:val="1"/>
        </w:rPr>
      </w:pPr>
      <w:r w:rsidDel="00000000" w:rsidR="00000000" w:rsidRPr="00000000">
        <w:rPr>
          <w:rFonts w:ascii="Nunito Sans" w:cs="Nunito Sans" w:eastAsia="Nunito Sans" w:hAnsi="Nunito Sans"/>
          <w:b w:val="1"/>
          <w:rtl w:val="0"/>
        </w:rPr>
        <w:t xml:space="preserve">Old data in the Trends section</w:t>
      </w:r>
    </w:p>
    <w:p w:rsidR="00000000" w:rsidDel="00000000" w:rsidP="00000000" w:rsidRDefault="00000000" w:rsidRPr="00000000" w14:paraId="0000005E">
      <w:pPr>
        <w:numPr>
          <w:ilvl w:val="1"/>
          <w:numId w:val="9"/>
        </w:numPr>
        <w:spacing w:line="240" w:lineRule="auto"/>
        <w:ind w:left="1440" w:hanging="360"/>
        <w:rPr>
          <w:rFonts w:ascii="Nunito Sans" w:cs="Nunito Sans" w:eastAsia="Nunito Sans" w:hAnsi="Nunito Sans"/>
        </w:rPr>
      </w:pPr>
      <w:r w:rsidDel="00000000" w:rsidR="00000000" w:rsidRPr="00000000">
        <w:rPr>
          <w:rFonts w:ascii="Nunito Sans" w:cs="Nunito Sans" w:eastAsia="Nunito Sans" w:hAnsi="Nunito Sans"/>
          <w:rtl w:val="0"/>
        </w:rPr>
        <w:t xml:space="preserve">This is because we currently don’t support a backend system to store entries’ data and analyze them. </w:t>
      </w:r>
    </w:p>
    <w:p w:rsidR="00000000" w:rsidDel="00000000" w:rsidP="00000000" w:rsidRDefault="00000000" w:rsidRPr="00000000" w14:paraId="0000005F">
      <w:pPr>
        <w:spacing w:line="240" w:lineRule="auto"/>
        <w:rPr>
          <w:rFonts w:ascii="Nunito Sans" w:cs="Nunito Sans" w:eastAsia="Nunito Sans" w:hAnsi="Nunito Sans"/>
        </w:rPr>
      </w:pPr>
      <w:r w:rsidDel="00000000" w:rsidR="00000000" w:rsidRPr="00000000">
        <w:rPr>
          <w:rtl w:val="0"/>
        </w:rPr>
      </w:r>
    </w:p>
    <w:p w:rsidR="00000000" w:rsidDel="00000000" w:rsidP="00000000" w:rsidRDefault="00000000" w:rsidRPr="00000000" w14:paraId="00000060">
      <w:pPr>
        <w:pStyle w:val="Heading4"/>
        <w:spacing w:line="240" w:lineRule="auto"/>
        <w:rPr>
          <w:rFonts w:ascii="Nunito Sans" w:cs="Nunito Sans" w:eastAsia="Nunito Sans" w:hAnsi="Nunito Sans"/>
        </w:rPr>
      </w:pPr>
      <w:bookmarkStart w:colFirst="0" w:colLast="0" w:name="_7eucp2ppx4sr" w:id="20"/>
      <w:bookmarkEnd w:id="20"/>
      <w:r w:rsidDel="00000000" w:rsidR="00000000" w:rsidRPr="00000000">
        <w:rPr>
          <w:rFonts w:ascii="Nunito Sans" w:cs="Nunito Sans" w:eastAsia="Nunito Sans" w:hAnsi="Nunito Sans"/>
          <w:rtl w:val="0"/>
        </w:rPr>
        <w:t xml:space="preserve">Wizard-of-Oz Techniques</w:t>
      </w:r>
    </w:p>
    <w:p w:rsidR="00000000" w:rsidDel="00000000" w:rsidP="00000000" w:rsidRDefault="00000000" w:rsidRPr="00000000" w14:paraId="00000061">
      <w:pPr>
        <w:spacing w:line="240" w:lineRule="auto"/>
        <w:rPr>
          <w:rFonts w:ascii="Nunito Sans" w:cs="Nunito Sans" w:eastAsia="Nunito Sans" w:hAnsi="Nunito Sans"/>
        </w:rPr>
      </w:pPr>
      <w:r w:rsidDel="00000000" w:rsidR="00000000" w:rsidRPr="00000000">
        <w:rPr>
          <w:rFonts w:ascii="Nunito Sans" w:cs="Nunito Sans" w:eastAsia="Nunito Sans" w:hAnsi="Nunito Sans"/>
          <w:rtl w:val="0"/>
        </w:rPr>
        <w:t xml:space="preserve">In this section, we detail what Wizard-of-Oz techniques we used to simulate automation and our rationale behind using these in our prototype.</w:t>
      </w:r>
    </w:p>
    <w:p w:rsidR="00000000" w:rsidDel="00000000" w:rsidP="00000000" w:rsidRDefault="00000000" w:rsidRPr="00000000" w14:paraId="00000062">
      <w:pPr>
        <w:spacing w:line="240" w:lineRule="auto"/>
        <w:ind w:left="0" w:firstLine="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63">
      <w:pPr>
        <w:spacing w:line="240" w:lineRule="auto"/>
        <w:ind w:left="0" w:firstLine="0"/>
        <w:rPr>
          <w:rFonts w:ascii="Nunito Sans" w:cs="Nunito Sans" w:eastAsia="Nunito Sans" w:hAnsi="Nunito Sans"/>
          <w:b w:val="1"/>
        </w:rPr>
      </w:pPr>
      <w:r w:rsidDel="00000000" w:rsidR="00000000" w:rsidRPr="00000000">
        <w:rPr>
          <w:rFonts w:ascii="Nunito Sans" w:cs="Nunito Sans" w:eastAsia="Nunito Sans" w:hAnsi="Nunito Sans"/>
          <w:b w:val="1"/>
          <w:rtl w:val="0"/>
        </w:rPr>
        <w:t xml:space="preserve">The user magically gets a list of music recommendations tailored to their tastes. </w:t>
      </w:r>
    </w:p>
    <w:p w:rsidR="00000000" w:rsidDel="00000000" w:rsidP="00000000" w:rsidRDefault="00000000" w:rsidRPr="00000000" w14:paraId="00000064">
      <w:pPr>
        <w:spacing w:line="240" w:lineRule="auto"/>
        <w:ind w:left="0" w:firstLine="0"/>
        <w:rPr>
          <w:rFonts w:ascii="Nunito Sans" w:cs="Nunito Sans" w:eastAsia="Nunito Sans" w:hAnsi="Nunito Sans"/>
          <w:b w:val="1"/>
        </w:rPr>
      </w:pPr>
      <w:r w:rsidDel="00000000" w:rsidR="00000000" w:rsidRPr="00000000">
        <w:rPr>
          <w:rtl w:val="0"/>
        </w:rPr>
      </w:r>
    </w:p>
    <w:p w:rsidR="00000000" w:rsidDel="00000000" w:rsidP="00000000" w:rsidRDefault="00000000" w:rsidRPr="00000000" w14:paraId="00000065">
      <w:pPr>
        <w:spacing w:line="240" w:lineRule="auto"/>
        <w:ind w:left="0" w:firstLine="0"/>
        <w:rPr>
          <w:rFonts w:ascii="Nunito Sans" w:cs="Nunito Sans" w:eastAsia="Nunito Sans" w:hAnsi="Nunito Sans"/>
        </w:rPr>
      </w:pPr>
      <w:r w:rsidDel="00000000" w:rsidR="00000000" w:rsidRPr="00000000">
        <w:rPr>
          <w:rFonts w:ascii="Nunito Sans" w:cs="Nunito Sans" w:eastAsia="Nunito Sans" w:hAnsi="Nunito Sans"/>
          <w:rtl w:val="0"/>
        </w:rPr>
        <w:t xml:space="preserve">We wanted to represent what it would look like when users would get music recommendations without needing to fully implement the complex algorithms or data analysis processes to pull songs that they would like. </w:t>
      </w:r>
    </w:p>
    <w:p w:rsidR="00000000" w:rsidDel="00000000" w:rsidP="00000000" w:rsidRDefault="00000000" w:rsidRPr="00000000" w14:paraId="00000066">
      <w:pPr>
        <w:spacing w:line="240" w:lineRule="auto"/>
        <w:ind w:left="0" w:firstLine="0"/>
        <w:rPr>
          <w:rFonts w:ascii="Nunito Sans" w:cs="Nunito Sans" w:eastAsia="Nunito Sans" w:hAnsi="Nunito Sans"/>
          <w:b w:val="1"/>
        </w:rPr>
      </w:pPr>
      <w:r w:rsidDel="00000000" w:rsidR="00000000" w:rsidRPr="00000000">
        <w:rPr>
          <w:rtl w:val="0"/>
        </w:rPr>
      </w:r>
    </w:p>
    <w:p w:rsidR="00000000" w:rsidDel="00000000" w:rsidP="00000000" w:rsidRDefault="00000000" w:rsidRPr="00000000" w14:paraId="00000067">
      <w:pPr>
        <w:spacing w:line="240" w:lineRule="auto"/>
        <w:ind w:left="0" w:firstLine="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68">
      <w:pPr>
        <w:spacing w:line="240" w:lineRule="auto"/>
        <w:ind w:left="0" w:firstLine="0"/>
        <w:rPr>
          <w:rFonts w:ascii="Nunito Sans" w:cs="Nunito Sans" w:eastAsia="Nunito Sans" w:hAnsi="Nunito Sans"/>
          <w:b w:val="1"/>
        </w:rPr>
      </w:pPr>
      <w:r w:rsidDel="00000000" w:rsidR="00000000" w:rsidRPr="00000000">
        <w:rPr>
          <w:rFonts w:ascii="Nunito Sans" w:cs="Nunito Sans" w:eastAsia="Nunito Sans" w:hAnsi="Nunito Sans"/>
          <w:b w:val="1"/>
          <w:rtl w:val="0"/>
        </w:rPr>
        <w:t xml:space="preserve">The user’s journal entries are analyzed already with the most relevant information to them in the ‘Trends’ screen. </w:t>
      </w:r>
    </w:p>
    <w:p w:rsidR="00000000" w:rsidDel="00000000" w:rsidP="00000000" w:rsidRDefault="00000000" w:rsidRPr="00000000" w14:paraId="00000069">
      <w:pPr>
        <w:spacing w:line="240" w:lineRule="auto"/>
        <w:ind w:left="0" w:firstLine="0"/>
        <w:rPr>
          <w:rFonts w:ascii="Nunito Sans" w:cs="Nunito Sans" w:eastAsia="Nunito Sans" w:hAnsi="Nunito Sans"/>
        </w:rPr>
      </w:pPr>
      <w:r w:rsidDel="00000000" w:rsidR="00000000" w:rsidRPr="00000000">
        <w:rPr>
          <w:rtl w:val="0"/>
        </w:rPr>
      </w:r>
    </w:p>
    <w:p w:rsidR="00000000" w:rsidDel="00000000" w:rsidP="00000000" w:rsidRDefault="00000000" w:rsidRPr="00000000" w14:paraId="0000006A">
      <w:pPr>
        <w:spacing w:line="240" w:lineRule="auto"/>
        <w:ind w:left="0" w:firstLine="0"/>
        <w:rPr>
          <w:rFonts w:ascii="Nunito Sans" w:cs="Nunito Sans" w:eastAsia="Nunito Sans" w:hAnsi="Nunito Sans"/>
        </w:rPr>
      </w:pPr>
      <w:r w:rsidDel="00000000" w:rsidR="00000000" w:rsidRPr="00000000">
        <w:rPr>
          <w:rFonts w:ascii="Nunito Sans" w:cs="Nunito Sans" w:eastAsia="Nunito Sans" w:hAnsi="Nunito Sans"/>
          <w:rtl w:val="0"/>
        </w:rPr>
        <w:t xml:space="preserve">We wanted to show the benefits a user would experience when using the application. We preloaded data &amp; trends to keep the focus on how the user will interact with and benefit from the app. Also, we are not sure what information we want to present to the user yet, and complex technical details and algorithms may not be fully developed or decided upon at this stage. </w:t>
      </w:r>
    </w:p>
    <w:p w:rsidR="00000000" w:rsidDel="00000000" w:rsidP="00000000" w:rsidRDefault="00000000" w:rsidRPr="00000000" w14:paraId="0000006B">
      <w:pPr>
        <w:spacing w:line="240" w:lineRule="auto"/>
        <w:rPr>
          <w:rFonts w:ascii="Nunito Sans" w:cs="Nunito Sans" w:eastAsia="Nunito Sans" w:hAnsi="Nunito Sans"/>
        </w:rPr>
      </w:pPr>
      <w:r w:rsidDel="00000000" w:rsidR="00000000" w:rsidRPr="00000000">
        <w:rPr>
          <w:rtl w:val="0"/>
        </w:rPr>
      </w:r>
    </w:p>
    <w:p w:rsidR="00000000" w:rsidDel="00000000" w:rsidP="00000000" w:rsidRDefault="00000000" w:rsidRPr="00000000" w14:paraId="0000006C">
      <w:pPr>
        <w:spacing w:line="240" w:lineRule="auto"/>
        <w:rPr>
          <w:rFonts w:ascii="Nunito Sans" w:cs="Nunito Sans" w:eastAsia="Nunito Sans" w:hAnsi="Nunito Sans"/>
        </w:rPr>
      </w:pPr>
      <w:r w:rsidDel="00000000" w:rsidR="00000000" w:rsidRPr="00000000">
        <w:rPr>
          <w:rtl w:val="0"/>
        </w:rPr>
      </w:r>
    </w:p>
    <w:p w:rsidR="00000000" w:rsidDel="00000000" w:rsidP="00000000" w:rsidRDefault="00000000" w:rsidRPr="00000000" w14:paraId="0000006D">
      <w:pPr>
        <w:spacing w:line="240" w:lineRule="auto"/>
        <w:rPr>
          <w:rFonts w:ascii="Nunito Sans" w:cs="Nunito Sans" w:eastAsia="Nunito Sans" w:hAnsi="Nunito Sans"/>
        </w:rPr>
      </w:pPr>
      <w:r w:rsidDel="00000000" w:rsidR="00000000" w:rsidRPr="00000000">
        <w:rPr>
          <w:rtl w:val="0"/>
        </w:rPr>
      </w:r>
    </w:p>
    <w:p w:rsidR="00000000" w:rsidDel="00000000" w:rsidP="00000000" w:rsidRDefault="00000000" w:rsidRPr="00000000" w14:paraId="0000006E">
      <w:pPr>
        <w:spacing w:line="240" w:lineRule="auto"/>
        <w:ind w:left="0" w:firstLine="0"/>
        <w:rPr>
          <w:rFonts w:ascii="Nunito Sans" w:cs="Nunito Sans" w:eastAsia="Nunito Sans" w:hAnsi="Nunito Sans"/>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Roboto" w:cs="Roboto" w:eastAsia="Roboto" w:hAnsi="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1.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s://www.figma.com/proto/M2iKYoTfU61t9fRRqXAAY6?node-id=100-802&amp;starting-point-node-id=100:802&amp;locale=en"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NunitoSans-italic.ttf"/><Relationship Id="rId10" Type="http://schemas.openxmlformats.org/officeDocument/2006/relationships/font" Target="fonts/NunitoSans-bold.ttf"/><Relationship Id="rId12" Type="http://schemas.openxmlformats.org/officeDocument/2006/relationships/font" Target="fonts/NunitoSans-boldItalic.ttf"/><Relationship Id="rId9" Type="http://schemas.openxmlformats.org/officeDocument/2006/relationships/font" Target="fonts/NunitoSans-regular.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